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8E" w:rsidRDefault="0070108E" w:rsidP="0070108E">
      <w:pPr>
        <w:shd w:val="clear" w:color="auto" w:fill="EFEFEF"/>
        <w:outlineLvl w:val="0"/>
        <w:rPr>
          <w:rFonts w:ascii="Tahoma" w:eastAsia="微软雅黑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eastAsia="微软雅黑" w:hAnsi="Tahoma" w:cs="Tahoma"/>
          <w:b/>
          <w:bCs/>
          <w:color w:val="000000"/>
          <w:sz w:val="18"/>
          <w:szCs w:val="18"/>
        </w:rPr>
        <w:t>From:</w:t>
      </w:r>
      <w:r>
        <w:rPr>
          <w:rFonts w:ascii="Tahoma" w:eastAsia="微软雅黑" w:hAnsi="Tahoma" w:cs="Tahoma"/>
          <w:color w:val="000000"/>
          <w:sz w:val="18"/>
          <w:szCs w:val="18"/>
        </w:rPr>
        <w:t> </w:t>
      </w:r>
      <w:proofErr w:type="spellStart"/>
      <w:r>
        <w:rPr>
          <w:rFonts w:ascii="Tahoma" w:eastAsia="微软雅黑" w:hAnsi="Tahoma" w:cs="Tahoma"/>
          <w:color w:val="000000"/>
          <w:sz w:val="18"/>
          <w:szCs w:val="18"/>
        </w:rPr>
        <w:fldChar w:fldCharType="begin"/>
      </w:r>
      <w:r>
        <w:rPr>
          <w:rFonts w:ascii="Tahoma" w:eastAsia="微软雅黑" w:hAnsi="Tahoma" w:cs="Tahoma"/>
          <w:color w:val="000000"/>
          <w:sz w:val="18"/>
          <w:szCs w:val="18"/>
        </w:rPr>
        <w:instrText xml:space="preserve"> HYPERLINK "mailto:leidis.gonzalez@amp.gob.pa" </w:instrText>
      </w:r>
      <w:r>
        <w:rPr>
          <w:rFonts w:ascii="Tahoma" w:eastAsia="微软雅黑" w:hAnsi="Tahoma" w:cs="Tahoma"/>
          <w:color w:val="000000"/>
          <w:sz w:val="18"/>
          <w:szCs w:val="18"/>
        </w:rPr>
        <w:fldChar w:fldCharType="separate"/>
      </w:r>
      <w:r>
        <w:rPr>
          <w:rStyle w:val="a3"/>
          <w:rFonts w:ascii="Tahoma" w:eastAsia="微软雅黑" w:hAnsi="Tahoma" w:cs="Tahoma"/>
          <w:sz w:val="18"/>
          <w:szCs w:val="18"/>
        </w:rPr>
        <w:t>Leidis</w:t>
      </w:r>
      <w:proofErr w:type="spellEnd"/>
      <w:r>
        <w:rPr>
          <w:rStyle w:val="a3"/>
          <w:rFonts w:ascii="Tahoma" w:eastAsia="微软雅黑" w:hAnsi="Tahoma" w:cs="Tahoma"/>
          <w:sz w:val="18"/>
          <w:szCs w:val="18"/>
        </w:rPr>
        <w:t xml:space="preserve"> Gonzalez</w:t>
      </w:r>
      <w:r>
        <w:rPr>
          <w:rFonts w:ascii="Tahoma" w:eastAsia="微软雅黑" w:hAnsi="Tahoma" w:cs="Tahoma"/>
          <w:color w:val="000000"/>
          <w:sz w:val="18"/>
          <w:szCs w:val="18"/>
        </w:rPr>
        <w:fldChar w:fldCharType="end"/>
      </w:r>
    </w:p>
    <w:p w:rsidR="0070108E" w:rsidRDefault="0070108E" w:rsidP="0070108E">
      <w:pPr>
        <w:shd w:val="clear" w:color="auto" w:fill="EFEFEF"/>
        <w:rPr>
          <w:rFonts w:ascii="Tahoma" w:eastAsia="微软雅黑" w:hAnsi="Tahoma" w:cs="Tahoma"/>
          <w:color w:val="000000"/>
          <w:sz w:val="18"/>
          <w:szCs w:val="18"/>
        </w:rPr>
      </w:pPr>
      <w:r>
        <w:rPr>
          <w:rFonts w:ascii="Tahoma" w:eastAsia="微软雅黑" w:hAnsi="Tahoma" w:cs="Tahoma"/>
          <w:b/>
          <w:bCs/>
          <w:color w:val="000000"/>
          <w:sz w:val="18"/>
          <w:szCs w:val="18"/>
        </w:rPr>
        <w:t>Date:</w:t>
      </w:r>
      <w:r>
        <w:rPr>
          <w:rFonts w:ascii="Tahoma" w:eastAsia="微软雅黑" w:hAnsi="Tahoma" w:cs="Tahoma"/>
          <w:color w:val="000000"/>
          <w:sz w:val="18"/>
          <w:szCs w:val="18"/>
        </w:rPr>
        <w:t> 2020-09-23 14:19</w:t>
      </w:r>
    </w:p>
    <w:p w:rsidR="0070108E" w:rsidRDefault="0070108E" w:rsidP="0070108E">
      <w:pPr>
        <w:shd w:val="clear" w:color="auto" w:fill="EFEFEF"/>
        <w:rPr>
          <w:rFonts w:ascii="Tahoma" w:eastAsia="微软雅黑" w:hAnsi="Tahoma" w:cs="Tahoma"/>
          <w:color w:val="000000"/>
          <w:sz w:val="18"/>
          <w:szCs w:val="18"/>
        </w:rPr>
      </w:pPr>
      <w:r>
        <w:rPr>
          <w:rFonts w:ascii="Tahoma" w:eastAsia="微软雅黑" w:hAnsi="Tahoma" w:cs="Tahoma"/>
          <w:b/>
          <w:bCs/>
          <w:color w:val="000000"/>
          <w:sz w:val="18"/>
          <w:szCs w:val="18"/>
        </w:rPr>
        <w:t>To:</w:t>
      </w:r>
      <w:r>
        <w:rPr>
          <w:rFonts w:ascii="Tahoma" w:eastAsia="微软雅黑" w:hAnsi="Tahoma" w:cs="Tahoma"/>
          <w:color w:val="000000"/>
          <w:sz w:val="18"/>
          <w:szCs w:val="18"/>
        </w:rPr>
        <w:t> </w:t>
      </w:r>
      <w:hyperlink r:id="rId5" w:history="1">
        <w:r>
          <w:rPr>
            <w:rStyle w:val="a3"/>
            <w:rFonts w:ascii="Tahoma" w:eastAsia="微软雅黑" w:hAnsi="Tahoma" w:cs="Tahoma"/>
            <w:sz w:val="18"/>
            <w:szCs w:val="18"/>
          </w:rPr>
          <w:t>RSO Contact</w:t>
        </w:r>
      </w:hyperlink>
      <w:r>
        <w:rPr>
          <w:rFonts w:ascii="Tahoma" w:eastAsia="微软雅黑" w:hAnsi="Tahoma" w:cs="Tahoma"/>
          <w:color w:val="000000"/>
          <w:sz w:val="18"/>
          <w:szCs w:val="18"/>
        </w:rPr>
        <w:t xml:space="preserve">; </w:t>
      </w:r>
      <w:hyperlink r:id="rId6" w:history="1">
        <w:r>
          <w:rPr>
            <w:rStyle w:val="a3"/>
            <w:rFonts w:ascii="Tahoma" w:eastAsia="微软雅黑" w:hAnsi="Tahoma" w:cs="Tahoma"/>
            <w:sz w:val="18"/>
            <w:szCs w:val="18"/>
          </w:rPr>
          <w:t>Nyxkhari Ardila</w:t>
        </w:r>
      </w:hyperlink>
      <w:r>
        <w:rPr>
          <w:rFonts w:ascii="Tahoma" w:eastAsia="微软雅黑" w:hAnsi="Tahoma" w:cs="Tahoma"/>
          <w:color w:val="000000"/>
          <w:sz w:val="18"/>
          <w:szCs w:val="18"/>
        </w:rPr>
        <w:t xml:space="preserve">; </w:t>
      </w:r>
      <w:hyperlink r:id="rId7" w:history="1">
        <w:r>
          <w:rPr>
            <w:rStyle w:val="a3"/>
            <w:rFonts w:ascii="Tahoma" w:eastAsia="微软雅黑" w:hAnsi="Tahoma" w:cs="Tahoma"/>
            <w:sz w:val="18"/>
            <w:szCs w:val="18"/>
          </w:rPr>
          <w:t>Tamara Aranda</w:t>
        </w:r>
      </w:hyperlink>
    </w:p>
    <w:p w:rsidR="0070108E" w:rsidRDefault="0070108E" w:rsidP="0070108E">
      <w:pPr>
        <w:shd w:val="clear" w:color="auto" w:fill="EFEFEF"/>
        <w:rPr>
          <w:rFonts w:ascii="Tahoma" w:eastAsia="微软雅黑" w:hAnsi="Tahoma" w:cs="Tahoma"/>
          <w:color w:val="000000"/>
          <w:sz w:val="18"/>
          <w:szCs w:val="18"/>
        </w:rPr>
      </w:pPr>
      <w:r>
        <w:rPr>
          <w:rFonts w:ascii="Tahoma" w:eastAsia="微软雅黑" w:hAnsi="Tahoma" w:cs="Tahoma"/>
          <w:b/>
          <w:bCs/>
          <w:color w:val="000000"/>
          <w:sz w:val="18"/>
          <w:szCs w:val="18"/>
        </w:rPr>
        <w:t>CC:</w:t>
      </w:r>
      <w:r>
        <w:rPr>
          <w:rFonts w:ascii="Tahoma" w:eastAsia="微软雅黑" w:hAnsi="Tahoma" w:cs="Tahoma"/>
          <w:color w:val="000000"/>
          <w:sz w:val="18"/>
          <w:szCs w:val="18"/>
        </w:rPr>
        <w:t> </w:t>
      </w:r>
      <w:hyperlink r:id="rId8" w:history="1">
        <w:r>
          <w:rPr>
            <w:rStyle w:val="a3"/>
            <w:rFonts w:ascii="Tahoma" w:eastAsia="微软雅黑" w:hAnsi="Tahoma" w:cs="Tahoma"/>
            <w:sz w:val="18"/>
            <w:szCs w:val="18"/>
          </w:rPr>
          <w:t>Roger Rodriguez</w:t>
        </w:r>
      </w:hyperlink>
      <w:r>
        <w:rPr>
          <w:rFonts w:ascii="Tahoma" w:eastAsia="微软雅黑" w:hAnsi="Tahoma" w:cs="Tahoma"/>
          <w:color w:val="000000"/>
          <w:sz w:val="18"/>
          <w:szCs w:val="18"/>
        </w:rPr>
        <w:t xml:space="preserve">; </w:t>
      </w:r>
      <w:hyperlink r:id="rId9" w:history="1">
        <w:r>
          <w:rPr>
            <w:rStyle w:val="a3"/>
            <w:rFonts w:ascii="Tahoma" w:eastAsia="微软雅黑" w:hAnsi="Tahoma" w:cs="Tahoma"/>
            <w:sz w:val="18"/>
            <w:szCs w:val="18"/>
          </w:rPr>
          <w:t>Leidis Gonzalez</w:t>
        </w:r>
      </w:hyperlink>
    </w:p>
    <w:p w:rsidR="0070108E" w:rsidRDefault="0070108E" w:rsidP="0070108E">
      <w:pPr>
        <w:shd w:val="clear" w:color="auto" w:fill="EFEFEF"/>
        <w:rPr>
          <w:rFonts w:ascii="Tahoma" w:eastAsia="微软雅黑" w:hAnsi="Tahoma" w:cs="Tahoma"/>
          <w:color w:val="000000"/>
          <w:sz w:val="18"/>
          <w:szCs w:val="18"/>
        </w:rPr>
      </w:pPr>
      <w:r>
        <w:rPr>
          <w:rFonts w:ascii="Tahoma" w:eastAsia="微软雅黑" w:hAnsi="Tahoma" w:cs="Tahoma"/>
          <w:b/>
          <w:bCs/>
          <w:color w:val="000000"/>
          <w:sz w:val="18"/>
          <w:szCs w:val="18"/>
        </w:rPr>
        <w:t>Subject:</w:t>
      </w:r>
      <w:r>
        <w:rPr>
          <w:rFonts w:ascii="Tahoma" w:eastAsia="微软雅黑" w:hAnsi="Tahoma" w:cs="Tahoma"/>
          <w:color w:val="000000"/>
          <w:sz w:val="18"/>
          <w:szCs w:val="18"/>
        </w:rPr>
        <w:t> SSAS TEST INSTRUCTIONS</w:t>
      </w:r>
    </w:p>
    <w:p w:rsidR="0070108E" w:rsidRDefault="0070108E" w:rsidP="0070108E">
      <w:pPr>
        <w:rPr>
          <w:rFonts w:ascii="Arial" w:eastAsia="微软雅黑" w:hAnsi="Arial" w:cs="Arial"/>
          <w:color w:val="000000"/>
        </w:rPr>
      </w:pPr>
    </w:p>
    <w:p w:rsidR="0070108E" w:rsidRDefault="0070108E" w:rsidP="0070108E">
      <w:pPr>
        <w:rPr>
          <w:rFonts w:ascii="Arial" w:eastAsia="微软雅黑" w:hAnsi="Arial" w:cs="Arial"/>
          <w:color w:val="000000"/>
        </w:rPr>
      </w:pPr>
      <w:r>
        <w:rPr>
          <w:rStyle w:val="a4"/>
          <w:rFonts w:ascii="Arial" w:eastAsia="微软雅黑" w:hAnsi="Arial" w:cs="Arial"/>
          <w:color w:val="000000"/>
          <w:sz w:val="22"/>
          <w:szCs w:val="22"/>
        </w:rPr>
        <w:t>To:      All Recognized Security Organization (RSO)</w:t>
      </w:r>
    </w:p>
    <w:p w:rsidR="0070108E" w:rsidRDefault="0070108E" w:rsidP="0070108E">
      <w:pPr>
        <w:outlineLvl w:val="0"/>
        <w:rPr>
          <w:rFonts w:ascii="Arial" w:eastAsia="微软雅黑" w:hAnsi="Arial" w:cs="Arial"/>
          <w:color w:val="000000"/>
        </w:rPr>
      </w:pPr>
      <w:r>
        <w:rPr>
          <w:rStyle w:val="a4"/>
          <w:rFonts w:ascii="Arial" w:eastAsia="微软雅黑" w:hAnsi="Arial" w:cs="Arial"/>
          <w:color w:val="000000"/>
          <w:sz w:val="22"/>
          <w:szCs w:val="22"/>
        </w:rPr>
        <w:t>From:</w:t>
      </w:r>
      <w:r>
        <w:rPr>
          <w:rFonts w:ascii="Arial" w:eastAsia="微软雅黑" w:hAnsi="Arial" w:cs="Arial"/>
          <w:color w:val="000000"/>
          <w:sz w:val="22"/>
          <w:szCs w:val="22"/>
        </w:rPr>
        <w:t xml:space="preserve"> </w:t>
      </w:r>
      <w:r>
        <w:rPr>
          <w:rStyle w:val="a4"/>
          <w:rFonts w:ascii="Arial" w:eastAsia="微软雅黑" w:hAnsi="Arial" w:cs="Arial"/>
          <w:color w:val="000000"/>
          <w:sz w:val="22"/>
          <w:szCs w:val="22"/>
        </w:rPr>
        <w:t>Panama Maritime Authority</w:t>
      </w:r>
    </w:p>
    <w:p w:rsidR="0070108E" w:rsidRDefault="0070108E" w:rsidP="0070108E">
      <w:pPr>
        <w:rPr>
          <w:rFonts w:ascii="Arial" w:eastAsia="微软雅黑" w:hAnsi="Arial" w:cs="Arial"/>
          <w:color w:val="000000"/>
        </w:rPr>
      </w:pPr>
      <w:r>
        <w:rPr>
          <w:rFonts w:ascii="Arial" w:eastAsia="微软雅黑" w:hAnsi="Arial" w:cs="Arial"/>
          <w:color w:val="000000"/>
          <w:sz w:val="22"/>
          <w:szCs w:val="22"/>
        </w:rPr>
        <w:t xml:space="preserve">    </w:t>
      </w:r>
      <w:r>
        <w:rPr>
          <w:rStyle w:val="a4"/>
          <w:rFonts w:ascii="Arial" w:eastAsia="微软雅黑" w:hAnsi="Arial" w:cs="Arial"/>
          <w:color w:val="000000"/>
          <w:sz w:val="22"/>
          <w:szCs w:val="22"/>
        </w:rPr>
        <w:t>       Maritime Ship Security Department</w:t>
      </w:r>
    </w:p>
    <w:p w:rsidR="0070108E" w:rsidRDefault="0070108E" w:rsidP="0070108E">
      <w:pPr>
        <w:rPr>
          <w:rFonts w:ascii="Arial" w:eastAsia="微软雅黑" w:hAnsi="Arial" w:cs="Arial"/>
          <w:color w:val="000000"/>
        </w:rPr>
      </w:pPr>
      <w:proofErr w:type="gramStart"/>
      <w:r>
        <w:rPr>
          <w:rStyle w:val="a4"/>
          <w:rFonts w:ascii="Arial" w:eastAsia="微软雅黑" w:hAnsi="Arial" w:cs="Arial"/>
          <w:color w:val="000000"/>
          <w:sz w:val="22"/>
          <w:szCs w:val="22"/>
        </w:rPr>
        <w:t>Ref.</w:t>
      </w:r>
      <w:proofErr w:type="gramEnd"/>
      <w:r>
        <w:rPr>
          <w:rStyle w:val="a4"/>
          <w:rFonts w:ascii="Arial" w:eastAsia="微软雅黑" w:hAnsi="Arial" w:cs="Arial"/>
          <w:color w:val="000000"/>
          <w:sz w:val="22"/>
          <w:szCs w:val="22"/>
        </w:rPr>
        <w:t>    SSAS TEST (MMC-133)</w:t>
      </w:r>
    </w:p>
    <w:p w:rsidR="0070108E" w:rsidRDefault="0070108E" w:rsidP="0070108E">
      <w:pPr>
        <w:rPr>
          <w:rFonts w:ascii="Arial" w:eastAsia="微软雅黑" w:hAnsi="Arial" w:cs="Arial"/>
          <w:color w:val="000000"/>
        </w:rPr>
      </w:pPr>
    </w:p>
    <w:p w:rsidR="0070108E" w:rsidRDefault="0070108E" w:rsidP="0070108E">
      <w:pPr>
        <w:rPr>
          <w:rFonts w:ascii="Arial" w:eastAsia="微软雅黑" w:hAnsi="Arial" w:cs="Arial"/>
          <w:color w:val="000000"/>
        </w:rPr>
      </w:pPr>
      <w:r>
        <w:rPr>
          <w:rFonts w:ascii="Arial" w:eastAsia="微软雅黑" w:hAnsi="Arial" w:cs="Arial"/>
          <w:color w:val="000000"/>
          <w:sz w:val="22"/>
          <w:szCs w:val="22"/>
        </w:rPr>
        <w:t>Dear Sir,</w:t>
      </w:r>
    </w:p>
    <w:p w:rsidR="0070108E" w:rsidRDefault="0070108E" w:rsidP="0070108E">
      <w:pPr>
        <w:rPr>
          <w:rFonts w:ascii="Arial" w:eastAsia="微软雅黑" w:hAnsi="Arial" w:cs="Arial"/>
          <w:color w:val="000000"/>
        </w:rPr>
      </w:pPr>
      <w:r>
        <w:rPr>
          <w:rFonts w:ascii="Arial" w:eastAsia="微软雅黑" w:hAnsi="Arial" w:cs="Arial"/>
          <w:color w:val="000000"/>
          <w:sz w:val="22"/>
          <w:szCs w:val="22"/>
        </w:rPr>
        <w:t>Good day</w:t>
      </w:r>
    </w:p>
    <w:p w:rsidR="0070108E" w:rsidRDefault="0070108E" w:rsidP="0070108E"/>
    <w:p w:rsidR="0070108E" w:rsidRDefault="0070108E" w:rsidP="0070108E">
      <w:pPr>
        <w:spacing w:line="254" w:lineRule="auto"/>
        <w:rPr>
          <w:rFonts w:hint="eastAsia"/>
        </w:rPr>
      </w:pPr>
      <w:r>
        <w:rPr>
          <w:rFonts w:hint="eastAsia"/>
        </w:rPr>
        <w:t>Receive a cordial greeting and hope that everyone is in good health.</w:t>
      </w:r>
    </w:p>
    <w:p w:rsidR="0070108E" w:rsidRDefault="0070108E" w:rsidP="0070108E">
      <w:pPr>
        <w:rPr>
          <w:rFonts w:hint="eastAsia"/>
        </w:rPr>
      </w:pPr>
    </w:p>
    <w:p w:rsidR="0070108E" w:rsidRDefault="0070108E" w:rsidP="0070108E">
      <w:pPr>
        <w:spacing w:line="254" w:lineRule="auto"/>
        <w:rPr>
          <w:rFonts w:ascii="Calibri" w:hAnsi="Calibri" w:hint="eastAs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This Administration kindly reminds all Recognized Security Organization to follow the instructions regarding of the Annual SSAS Test, indicated in the MMC.133.</w:t>
      </w: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  <w:lang w:val="en"/>
        </w:rPr>
        <w:t>Important information:</w:t>
      </w: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1. The annual SSAS test must be schedule by the CSO</w:t>
      </w:r>
      <w:proofErr w:type="gramStart"/>
      <w:r>
        <w:rPr>
          <w:rFonts w:ascii="Arial" w:hAnsi="Arial" w:cs="Arial"/>
          <w:color w:val="000000"/>
          <w:sz w:val="22"/>
          <w:szCs w:val="22"/>
          <w:lang w:val="en"/>
        </w:rPr>
        <w:t>  through</w:t>
      </w:r>
      <w:proofErr w:type="gramEnd"/>
      <w:r>
        <w:rPr>
          <w:rFonts w:ascii="Arial" w:hAnsi="Arial" w:cs="Arial"/>
          <w:color w:val="000000"/>
          <w:sz w:val="22"/>
          <w:szCs w:val="22"/>
          <w:lang w:val="en"/>
        </w:rPr>
        <w:t xml:space="preserve"> the online platform before carry out the ISPS verification at least 24 hours </w:t>
      </w:r>
      <w:r>
        <w:rPr>
          <w:rFonts w:hint="eastAsia"/>
        </w:rPr>
        <w:t>or schedule the SSAS Test through the online platform the same day of ISPS verification.</w:t>
      </w:r>
    </w:p>
    <w:p w:rsidR="0070108E" w:rsidRDefault="0070108E" w:rsidP="0070108E">
      <w:pPr>
        <w:spacing w:line="254" w:lineRule="auto"/>
      </w:pPr>
      <w:r>
        <w:rPr>
          <w:rFonts w:ascii="Arial" w:hAnsi="Arial" w:cs="Arial"/>
          <w:color w:val="000000"/>
          <w:sz w:val="22"/>
          <w:szCs w:val="22"/>
          <w:lang w:val="en"/>
        </w:rPr>
        <w:br/>
      </w:r>
    </w:p>
    <w:p w:rsidR="0070108E" w:rsidRDefault="0070108E" w:rsidP="0070108E">
      <w:pPr>
        <w:spacing w:line="254" w:lineRule="auto"/>
        <w:rPr>
          <w:rFonts w:ascii="Calibri" w:hAnsi="Calibri" w:hint="eastAs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2. The auditor should verify the Flag confirmation that is evidence that the SSAS test was successfully and made through the online platform.</w:t>
      </w: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3. We recommended that the CSO perform the SSAS TEST through the online platform before carry out the ISPS verification.</w:t>
      </w:r>
    </w:p>
    <w:p w:rsidR="0070108E" w:rsidRDefault="0070108E" w:rsidP="0070108E">
      <w:pPr>
        <w:spacing w:line="254" w:lineRule="auto"/>
      </w:pPr>
      <w:r>
        <w:rPr>
          <w:rFonts w:ascii="Arial" w:hAnsi="Arial" w:cs="Arial"/>
          <w:color w:val="000000"/>
          <w:sz w:val="22"/>
          <w:szCs w:val="22"/>
          <w:lang w:val="en"/>
        </w:rPr>
        <w:br/>
      </w:r>
    </w:p>
    <w:p w:rsidR="0070108E" w:rsidRDefault="0070108E" w:rsidP="0070108E">
      <w:pPr>
        <w:spacing w:line="254" w:lineRule="auto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4.  If the auditor verifies that the SSAS test has not been performed as indicated by the MMC-133,</w:t>
      </w:r>
      <w:proofErr w:type="gramStart"/>
      <w:r>
        <w:rPr>
          <w:rFonts w:ascii="Arial" w:hAnsi="Arial" w:cs="Arial"/>
          <w:color w:val="000000"/>
          <w:sz w:val="22"/>
          <w:szCs w:val="22"/>
          <w:lang w:val="en"/>
        </w:rPr>
        <w:t>  he</w:t>
      </w:r>
      <w:proofErr w:type="gramEnd"/>
      <w:r>
        <w:rPr>
          <w:rFonts w:ascii="Arial" w:hAnsi="Arial" w:cs="Arial"/>
          <w:color w:val="000000"/>
          <w:sz w:val="22"/>
          <w:szCs w:val="22"/>
          <w:lang w:val="en"/>
        </w:rPr>
        <w:t xml:space="preserve"> should raise the non-conformity or observation in order to the CSO perform </w:t>
      </w:r>
      <w:proofErr w:type="spellStart"/>
      <w:r>
        <w:rPr>
          <w:rFonts w:ascii="Arial" w:hAnsi="Arial" w:cs="Arial"/>
          <w:color w:val="000000"/>
          <w:sz w:val="22"/>
          <w:szCs w:val="22"/>
          <w:lang w:val="en"/>
        </w:rPr>
        <w:t>anual</w:t>
      </w:r>
      <w:proofErr w:type="spellEnd"/>
      <w:r>
        <w:rPr>
          <w:rFonts w:ascii="Arial" w:hAnsi="Arial" w:cs="Arial"/>
          <w:color w:val="000000"/>
          <w:sz w:val="22"/>
          <w:szCs w:val="22"/>
          <w:lang w:val="en"/>
        </w:rPr>
        <w:t xml:space="preserve"> SSAS the test because it is essential for the issuance of the Full Term ISSC.</w:t>
      </w:r>
    </w:p>
    <w:p w:rsidR="0070108E" w:rsidRDefault="0070108E" w:rsidP="0070108E">
      <w:pPr>
        <w:spacing w:line="254" w:lineRule="auto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br/>
      </w:r>
    </w:p>
    <w:p w:rsidR="0070108E" w:rsidRDefault="0070108E" w:rsidP="0070108E">
      <w:pPr>
        <w:spacing w:line="254" w:lineRule="auto"/>
        <w:rPr>
          <w:rFonts w:ascii="Calibri" w:hAnsi="Calibri" w:hint="eastAs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5. If the SSAS test confirmation was received successfully, the auditor should indicate the information of</w:t>
      </w:r>
      <w:proofErr w:type="gramStart"/>
      <w:r>
        <w:rPr>
          <w:rFonts w:ascii="Arial" w:hAnsi="Arial" w:cs="Arial"/>
          <w:color w:val="000000"/>
          <w:sz w:val="22"/>
          <w:szCs w:val="22"/>
          <w:lang w:val="en"/>
        </w:rPr>
        <w:t>  the</w:t>
      </w:r>
      <w:proofErr w:type="gramEnd"/>
      <w:r>
        <w:rPr>
          <w:rFonts w:ascii="Arial" w:hAnsi="Arial" w:cs="Arial"/>
          <w:color w:val="000000"/>
          <w:sz w:val="22"/>
          <w:szCs w:val="22"/>
          <w:lang w:val="en"/>
        </w:rPr>
        <w:t xml:space="preserve"> SSAS test in the report.</w:t>
      </w: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lastRenderedPageBreak/>
        <w:t>6. Please find attached a Flag model confirmation that is evidence that the TEST was successfully and made through the online platform for yours reference.</w:t>
      </w: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Note: </w:t>
      </w:r>
      <w:proofErr w:type="spellStart"/>
      <w:r>
        <w:rPr>
          <w:rFonts w:ascii="Arial" w:hAnsi="Arial" w:cs="Arial"/>
          <w:color w:val="000000"/>
          <w:sz w:val="22"/>
          <w:szCs w:val="22"/>
          <w:lang w:val="en"/>
        </w:rPr>
        <w:t>T</w:t>
      </w:r>
      <w:r>
        <w:rPr>
          <w:rFonts w:ascii="Arial" w:hAnsi="Arial" w:cs="Arial"/>
          <w:color w:val="000000"/>
          <w:sz w:val="22"/>
          <w:szCs w:val="22"/>
        </w:rPr>
        <w:t>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Panama Administration and PSC only accept a valid SSAS TEST when the success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confirmation come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through the SSAS Platform.</w:t>
      </w:r>
      <w:r>
        <w:rPr>
          <w:rFonts w:ascii="Arial" w:hAnsi="Arial" w:cs="Arial"/>
          <w:color w:val="000000"/>
          <w:lang w:val="en"/>
        </w:rPr>
        <w:t xml:space="preserve"> </w:t>
      </w: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</w:p>
    <w:p w:rsidR="0070108E" w:rsidRDefault="0070108E" w:rsidP="0070108E">
      <w:pPr>
        <w:spacing w:line="254" w:lineRule="auto"/>
      </w:pPr>
      <w:r>
        <w:rPr>
          <w:rFonts w:ascii="Arial" w:hAnsi="Arial" w:cs="Arial"/>
          <w:color w:val="000000"/>
          <w:sz w:val="22"/>
          <w:szCs w:val="22"/>
          <w:lang w:val="en"/>
        </w:rPr>
        <w:t>We request that this information be sent to all your inspectors.</w:t>
      </w:r>
    </w:p>
    <w:p w:rsidR="0070108E" w:rsidRDefault="0070108E" w:rsidP="0070108E">
      <w:pPr>
        <w:spacing w:line="254" w:lineRule="auto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br/>
      </w:r>
    </w:p>
    <w:p w:rsidR="0070108E" w:rsidRDefault="0070108E" w:rsidP="0070108E">
      <w:pPr>
        <w:spacing w:line="254" w:lineRule="auto"/>
        <w:rPr>
          <w:rFonts w:ascii="Calibri" w:hAnsi="Calibri" w:hint="eastAs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If you have any doubts, please do not hesitate to contact us,</w:t>
      </w:r>
    </w:p>
    <w:p w:rsidR="0070108E" w:rsidRDefault="0070108E" w:rsidP="0070108E">
      <w:pPr>
        <w:spacing w:line="254" w:lineRule="auto"/>
      </w:pPr>
      <w:r>
        <w:rPr>
          <w:rFonts w:ascii="Arial" w:hAnsi="Arial" w:cs="Arial"/>
          <w:color w:val="000000"/>
          <w:sz w:val="22"/>
          <w:szCs w:val="22"/>
          <w:lang w:val="en"/>
        </w:rPr>
        <w:br/>
      </w:r>
    </w:p>
    <w:p w:rsidR="0070108E" w:rsidRDefault="0070108E" w:rsidP="0070108E">
      <w:pPr>
        <w:spacing w:line="254" w:lineRule="auto"/>
        <w:rPr>
          <w:rFonts w:ascii="Calibri" w:hAnsi="Calibri" w:hint="eastAs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Best Regards,</w:t>
      </w:r>
    </w:p>
    <w:p w:rsidR="0070108E" w:rsidRDefault="0070108E" w:rsidP="0070108E">
      <w:pPr>
        <w:spacing w:line="254" w:lineRule="auto"/>
      </w:pPr>
      <w:r>
        <w:rPr>
          <w:rFonts w:ascii="Arial" w:hAnsi="Arial" w:cs="Arial"/>
          <w:color w:val="000000"/>
          <w:sz w:val="22"/>
          <w:szCs w:val="22"/>
          <w:lang w:val="en"/>
        </w:rPr>
        <w:br/>
      </w:r>
    </w:p>
    <w:p w:rsidR="0070108E" w:rsidRDefault="0070108E" w:rsidP="0070108E">
      <w:pPr>
        <w:spacing w:line="254" w:lineRule="auto"/>
        <w:rPr>
          <w:rFonts w:ascii="Calibri" w:hAnsi="Calibri" w:hint="eastAsia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"/>
        </w:rPr>
        <w:t>Leidis</w:t>
      </w:r>
      <w:proofErr w:type="spellEnd"/>
      <w:r>
        <w:rPr>
          <w:rFonts w:ascii="Arial" w:hAnsi="Arial" w:cs="Arial"/>
          <w:color w:val="000000"/>
          <w:sz w:val="22"/>
          <w:szCs w:val="22"/>
          <w:lang w:val="en"/>
        </w:rPr>
        <w:t xml:space="preserve"> Gonzalez</w:t>
      </w: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Maritime Ships Security Department</w:t>
      </w: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</w:p>
    <w:p w:rsidR="0070108E" w:rsidRDefault="0070108E" w:rsidP="0070108E">
      <w:pPr>
        <w:spacing w:line="254" w:lineRule="auto"/>
        <w:rPr>
          <w:rFonts w:ascii="Calibri" w:hAnsi="Calibri"/>
          <w:color w:val="000000"/>
          <w:sz w:val="22"/>
          <w:szCs w:val="22"/>
        </w:rPr>
      </w:pPr>
    </w:p>
    <w:p w:rsidR="0070108E" w:rsidRDefault="0070108E" w:rsidP="0070108E">
      <w:pPr>
        <w:rPr>
          <w:rFonts w:ascii="Arial" w:eastAsia="微软雅黑" w:hAnsi="Arial" w:cs="Arial"/>
          <w:color w:val="000000"/>
        </w:rPr>
      </w:pPr>
    </w:p>
    <w:p w:rsidR="007C7DEF" w:rsidRPr="0070108E" w:rsidRDefault="007C7DEF"/>
    <w:sectPr w:rsidR="007C7DEF" w:rsidRPr="00701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8E"/>
    <w:rsid w:val="002354E8"/>
    <w:rsid w:val="004B1856"/>
    <w:rsid w:val="005313C7"/>
    <w:rsid w:val="00574BC1"/>
    <w:rsid w:val="0070108E"/>
    <w:rsid w:val="007C4D11"/>
    <w:rsid w:val="007C7DEF"/>
    <w:rsid w:val="00816385"/>
    <w:rsid w:val="008E1E51"/>
    <w:rsid w:val="00AC3018"/>
    <w:rsid w:val="00AD7032"/>
    <w:rsid w:val="00C61626"/>
    <w:rsid w:val="00D56DE1"/>
    <w:rsid w:val="00E4212C"/>
    <w:rsid w:val="00F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8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08E"/>
    <w:rPr>
      <w:color w:val="0000FF"/>
      <w:u w:val="single"/>
    </w:rPr>
  </w:style>
  <w:style w:type="character" w:styleId="a4">
    <w:name w:val="Strong"/>
    <w:basedOn w:val="a0"/>
    <w:uiPriority w:val="22"/>
    <w:qFormat/>
    <w:rsid w:val="00701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8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08E"/>
    <w:rPr>
      <w:color w:val="0000FF"/>
      <w:u w:val="single"/>
    </w:rPr>
  </w:style>
  <w:style w:type="character" w:styleId="a4">
    <w:name w:val="Strong"/>
    <w:basedOn w:val="a0"/>
    <w:uiPriority w:val="22"/>
    <w:qFormat/>
    <w:rsid w:val="00701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driguez@amp.gob.p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randa@amp.gob.p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rdila@amp.gob.p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so-contact@amp.gob.p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idis.gonzalez@amp.gob.p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骆凌</dc:creator>
  <cp:lastModifiedBy>骆凌</cp:lastModifiedBy>
  <cp:revision>1</cp:revision>
  <dcterms:created xsi:type="dcterms:W3CDTF">2021-01-13T07:54:00Z</dcterms:created>
  <dcterms:modified xsi:type="dcterms:W3CDTF">2021-01-13T07:55:00Z</dcterms:modified>
</cp:coreProperties>
</file>