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272" w:rsidRDefault="006C7272" w:rsidP="006C7272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 w:hint="eastAsia"/>
          <w:b/>
          <w:sz w:val="24"/>
        </w:rPr>
        <w:t>经办：</w:t>
      </w:r>
      <w:r>
        <w:rPr>
          <w:rFonts w:eastAsia="仿宋_GB2312" w:hint="eastAsia"/>
          <w:b/>
          <w:sz w:val="24"/>
        </w:rPr>
        <w:t xml:space="preserve"> </w:t>
      </w:r>
      <w:r>
        <w:rPr>
          <w:rFonts w:eastAsia="仿宋_GB2312"/>
          <w:b/>
          <w:sz w:val="24"/>
        </w:rPr>
        <w:t xml:space="preserve">                             </w:t>
      </w:r>
      <w:r>
        <w:rPr>
          <w:rFonts w:eastAsia="仿宋_GB2312" w:hint="eastAsia"/>
          <w:b/>
          <w:sz w:val="24"/>
        </w:rPr>
        <w:t>审核：</w:t>
      </w:r>
      <w:r>
        <w:rPr>
          <w:rFonts w:eastAsia="仿宋_GB2312" w:hint="eastAsia"/>
          <w:b/>
          <w:sz w:val="24"/>
        </w:rPr>
        <w:t xml:space="preserve"> </w:t>
      </w:r>
      <w:r>
        <w:rPr>
          <w:rFonts w:eastAsia="仿宋_GB2312"/>
          <w:b/>
          <w:sz w:val="24"/>
        </w:rPr>
        <w:t xml:space="preserve">                            </w:t>
      </w:r>
      <w:r>
        <w:rPr>
          <w:rFonts w:eastAsia="仿宋_GB2312" w:hint="eastAsia"/>
          <w:b/>
          <w:sz w:val="24"/>
        </w:rPr>
        <w:t>批准：</w:t>
      </w:r>
      <w:r>
        <w:rPr>
          <w:rFonts w:eastAsia="仿宋_GB2312" w:hint="eastAsia"/>
          <w:b/>
          <w:sz w:val="24"/>
        </w:rPr>
        <w:t xml:space="preserve"> </w:t>
      </w:r>
      <w:r>
        <w:rPr>
          <w:rFonts w:eastAsia="仿宋_GB2312"/>
          <w:b/>
          <w:sz w:val="24"/>
        </w:rPr>
        <w:t xml:space="preserve">                                 </w:t>
      </w:r>
    </w:p>
    <w:p w:rsidR="006C7272" w:rsidRDefault="006C7272" w:rsidP="00F722FF">
      <w:pPr>
        <w:spacing w:line="360" w:lineRule="auto"/>
        <w:ind w:right="420"/>
        <w:jc w:val="right"/>
        <w:rPr>
          <w:rFonts w:eastAsia="仿宋_GB2312"/>
          <w:b/>
          <w:sz w:val="24"/>
        </w:rPr>
      </w:pP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24"/>
        <w:gridCol w:w="2687"/>
        <w:gridCol w:w="2467"/>
        <w:gridCol w:w="2880"/>
        <w:gridCol w:w="3680"/>
      </w:tblGrid>
      <w:tr w:rsidR="00F722FF" w:rsidTr="006C7272">
        <w:trPr>
          <w:cantSplit/>
          <w:trHeight w:val="605"/>
          <w:tblHeader/>
        </w:trPr>
        <w:tc>
          <w:tcPr>
            <w:tcW w:w="831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:rsidR="00F722FF" w:rsidRDefault="00F722FF" w:rsidP="0025190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900896" w:rsidTr="0025190D">
        <w:trPr>
          <w:cantSplit/>
          <w:trHeight w:val="800"/>
        </w:trPr>
        <w:tc>
          <w:tcPr>
            <w:tcW w:w="831" w:type="dxa"/>
            <w:vAlign w:val="center"/>
          </w:tcPr>
          <w:p w:rsidR="00900896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:rsidR="00900896" w:rsidRPr="000B3FB2" w:rsidRDefault="00900896" w:rsidP="00900896"/>
        </w:tc>
        <w:tc>
          <w:tcPr>
            <w:tcW w:w="2687" w:type="dxa"/>
          </w:tcPr>
          <w:p w:rsidR="00900896" w:rsidRPr="004C2B17" w:rsidRDefault="00900896" w:rsidP="00900896">
            <w:bookmarkStart w:id="0" w:name="_GoBack"/>
            <w:bookmarkEnd w:id="0"/>
          </w:p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8D0854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25190D">
        <w:trPr>
          <w:cantSplit/>
          <w:trHeight w:val="672"/>
        </w:trPr>
        <w:tc>
          <w:tcPr>
            <w:tcW w:w="831" w:type="dxa"/>
            <w:vAlign w:val="center"/>
          </w:tcPr>
          <w:p w:rsidR="00900896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:rsidR="00900896" w:rsidRPr="000B3FB2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8D0854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3</w:t>
            </w:r>
          </w:p>
        </w:tc>
        <w:tc>
          <w:tcPr>
            <w:tcW w:w="1524" w:type="dxa"/>
          </w:tcPr>
          <w:p w:rsidR="00900896" w:rsidRPr="00C97E9A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8D0854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4</w:t>
            </w:r>
          </w:p>
        </w:tc>
        <w:tc>
          <w:tcPr>
            <w:tcW w:w="1524" w:type="dxa"/>
          </w:tcPr>
          <w:p w:rsidR="00900896" w:rsidRPr="002834E5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5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6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7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8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lastRenderedPageBreak/>
              <w:t>9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10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11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  <w:tr w:rsidR="00900896" w:rsidTr="0003288A">
        <w:trPr>
          <w:cantSplit/>
          <w:trHeight w:val="680"/>
        </w:trPr>
        <w:tc>
          <w:tcPr>
            <w:tcW w:w="831" w:type="dxa"/>
            <w:vAlign w:val="center"/>
          </w:tcPr>
          <w:p w:rsidR="00900896" w:rsidRPr="0003288A" w:rsidRDefault="00900896" w:rsidP="0090089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 w:rsidRPr="0003288A">
              <w:rPr>
                <w:rFonts w:eastAsia="仿宋_GB2312"/>
                <w:b/>
                <w:sz w:val="24"/>
              </w:rPr>
              <w:t>12</w:t>
            </w:r>
          </w:p>
        </w:tc>
        <w:tc>
          <w:tcPr>
            <w:tcW w:w="1524" w:type="dxa"/>
          </w:tcPr>
          <w:p w:rsidR="00900896" w:rsidRPr="00EC38B0" w:rsidRDefault="00900896" w:rsidP="00900896"/>
        </w:tc>
        <w:tc>
          <w:tcPr>
            <w:tcW w:w="2687" w:type="dxa"/>
          </w:tcPr>
          <w:p w:rsidR="00900896" w:rsidRPr="004C2B17" w:rsidRDefault="00900896" w:rsidP="00900896"/>
        </w:tc>
        <w:tc>
          <w:tcPr>
            <w:tcW w:w="2467" w:type="dxa"/>
          </w:tcPr>
          <w:p w:rsidR="00900896" w:rsidRDefault="00900896" w:rsidP="0090089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900896" w:rsidRPr="00153967" w:rsidRDefault="00900896" w:rsidP="00900896"/>
        </w:tc>
        <w:tc>
          <w:tcPr>
            <w:tcW w:w="3680" w:type="dxa"/>
          </w:tcPr>
          <w:p w:rsidR="00900896" w:rsidRPr="00491B05" w:rsidRDefault="00900896" w:rsidP="00900896"/>
        </w:tc>
      </w:tr>
    </w:tbl>
    <w:p w:rsidR="004B52B6" w:rsidRPr="00F722FF" w:rsidRDefault="004B52B6"/>
    <w:p w:rsidR="00F722FF" w:rsidRDefault="00F722FF" w:rsidP="006C7272">
      <w:pPr>
        <w:pStyle w:val="a7"/>
        <w:rPr>
          <w:rFonts w:eastAsia="仿宋_GB2312"/>
          <w:sz w:val="24"/>
          <w:szCs w:val="24"/>
          <w:lang w:val="de-DE"/>
        </w:rPr>
      </w:pPr>
    </w:p>
    <w:sectPr w:rsidR="00F722FF" w:rsidSect="00F722FF">
      <w:headerReference w:type="default" r:id="rId6"/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740" w:rsidRDefault="00587740" w:rsidP="00F722FF">
      <w:r>
        <w:separator/>
      </w:r>
    </w:p>
  </w:endnote>
  <w:endnote w:type="continuationSeparator" w:id="0">
    <w:p w:rsidR="00587740" w:rsidRDefault="00587740" w:rsidP="00F7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740" w:rsidRDefault="00587740" w:rsidP="00F722FF">
      <w:r>
        <w:separator/>
      </w:r>
    </w:p>
  </w:footnote>
  <w:footnote w:type="continuationSeparator" w:id="0">
    <w:p w:rsidR="00587740" w:rsidRDefault="00587740" w:rsidP="00F72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2FF" w:rsidRDefault="00F722FF" w:rsidP="00F722FF">
    <w:pPr>
      <w:rPr>
        <w:rFonts w:ascii="仿宋" w:eastAsia="仿宋" w:hAnsi="仿宋"/>
        <w:color w:val="000000"/>
        <w:szCs w:val="21"/>
      </w:rPr>
    </w:pPr>
    <w:r>
      <w:rPr>
        <w:rFonts w:ascii="仿宋" w:eastAsia="仿宋" w:hint="eastAsia"/>
        <w:color w:val="000000"/>
      </w:rPr>
      <w:t>附表4</w:t>
    </w:r>
    <w:r>
      <w:rPr>
        <w:rFonts w:ascii="仿宋" w:eastAsia="仿宋" w:hAnsi="仿宋" w:hint="eastAsia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eastAsia="仿宋" w:hAnsi="仿宋"/>
        <w:color w:val="000000"/>
        <w:szCs w:val="21"/>
      </w:rPr>
      <w:t>Form：RWPTM803-</w:t>
    </w:r>
    <w:r>
      <w:rPr>
        <w:rFonts w:ascii="仿宋" w:eastAsia="仿宋" w:hAnsi="仿宋" w:hint="eastAsia"/>
        <w:color w:val="000000"/>
        <w:szCs w:val="21"/>
      </w:rPr>
      <w:t>D</w:t>
    </w:r>
  </w:p>
  <w:p w:rsidR="006C7272" w:rsidRDefault="006C7272" w:rsidP="006C7272">
    <w:pPr>
      <w:pStyle w:val="a7"/>
      <w:jc w:val="center"/>
      <w:rPr>
        <w:rFonts w:eastAsia="仿宋_GB2312"/>
        <w:sz w:val="24"/>
        <w:szCs w:val="24"/>
        <w:lang w:val="de-DE"/>
      </w:rPr>
    </w:pPr>
  </w:p>
  <w:p w:rsidR="006C7272" w:rsidRDefault="006C7272" w:rsidP="006C7272">
    <w:pPr>
      <w:pStyle w:val="a7"/>
      <w:jc w:val="center"/>
      <w:rPr>
        <w:rFonts w:ascii="仿宋" w:eastAsia="仿宋" w:hAnsi="宋体"/>
        <w:b/>
        <w:sz w:val="32"/>
        <w:szCs w:val="28"/>
      </w:rPr>
    </w:pPr>
    <w:r>
      <w:rPr>
        <w:rFonts w:ascii="仿宋" w:eastAsia="仿宋" w:hAnsi="宋体"/>
        <w:b/>
        <w:sz w:val="32"/>
        <w:szCs w:val="28"/>
      </w:rPr>
      <w:t>意 见</w:t>
    </w:r>
    <w:r>
      <w:rPr>
        <w:rFonts w:ascii="仿宋" w:eastAsia="仿宋" w:hAnsi="宋体" w:hint="eastAsia"/>
        <w:b/>
        <w:sz w:val="32"/>
        <w:szCs w:val="28"/>
      </w:rPr>
      <w:t xml:space="preserve"> 反 </w:t>
    </w:r>
    <w:proofErr w:type="gramStart"/>
    <w:r>
      <w:rPr>
        <w:rFonts w:ascii="仿宋" w:eastAsia="仿宋" w:hAnsi="宋体" w:hint="eastAsia"/>
        <w:b/>
        <w:sz w:val="32"/>
        <w:szCs w:val="28"/>
      </w:rPr>
      <w:t>馈</w:t>
    </w:r>
    <w:proofErr w:type="gramEnd"/>
    <w:r>
      <w:rPr>
        <w:rFonts w:ascii="仿宋" w:eastAsia="仿宋" w:hAnsi="宋体" w:hint="eastAsia"/>
        <w:b/>
        <w:sz w:val="32"/>
        <w:szCs w:val="28"/>
      </w:rPr>
      <w:t xml:space="preserve"> </w:t>
    </w:r>
    <w:r>
      <w:rPr>
        <w:rFonts w:ascii="仿宋" w:eastAsia="仿宋" w:hAnsi="宋体"/>
        <w:b/>
        <w:sz w:val="32"/>
        <w:szCs w:val="28"/>
      </w:rPr>
      <w:t>处 理 表</w:t>
    </w:r>
  </w:p>
  <w:p w:rsidR="006C7272" w:rsidRDefault="006C7272" w:rsidP="006C7272">
    <w:pPr>
      <w:spacing w:line="360" w:lineRule="auto"/>
      <w:jc w:val="center"/>
      <w:rPr>
        <w:rFonts w:eastAsia="仿宋_GB2312"/>
        <w:b/>
        <w:sz w:val="24"/>
      </w:rPr>
    </w:pPr>
    <w:r>
      <w:rPr>
        <w:rFonts w:eastAsia="仿宋_GB2312"/>
        <w:b/>
        <w:sz w:val="24"/>
      </w:rPr>
      <w:t>（</w:t>
    </w:r>
    <w:r>
      <w:rPr>
        <w:rFonts w:eastAsia="仿宋_GB2312" w:hint="eastAsia"/>
        <w:sz w:val="24"/>
      </w:rPr>
      <w:t>《</w:t>
    </w:r>
    <w:r w:rsidR="000947F1" w:rsidRPr="000947F1">
      <w:rPr>
        <w:rFonts w:eastAsia="仿宋_GB2312" w:hint="eastAsia"/>
        <w:sz w:val="24"/>
      </w:rPr>
      <w:t>渤海油气田设施和</w:t>
    </w:r>
    <w:r w:rsidR="009E1020">
      <w:rPr>
        <w:rFonts w:eastAsia="仿宋_GB2312" w:hint="eastAsia"/>
        <w:sz w:val="24"/>
      </w:rPr>
      <w:t>设备</w:t>
    </w:r>
    <w:r w:rsidR="000947F1" w:rsidRPr="000947F1">
      <w:rPr>
        <w:rFonts w:eastAsia="仿宋_GB2312" w:hint="eastAsia"/>
        <w:sz w:val="24"/>
      </w:rPr>
      <w:t>标准化检验指南</w:t>
    </w:r>
    <w:r>
      <w:rPr>
        <w:rFonts w:eastAsia="仿宋_GB2312" w:hint="eastAsia"/>
        <w:sz w:val="24"/>
      </w:rPr>
      <w:t>》</w:t>
    </w:r>
    <w:r>
      <w:rPr>
        <w:rFonts w:eastAsia="仿宋_GB2312"/>
        <w:b/>
        <w:sz w:val="24"/>
      </w:rPr>
      <w:t>）</w:t>
    </w:r>
  </w:p>
  <w:p w:rsidR="006C7272" w:rsidRPr="00F722FF" w:rsidRDefault="006C7272" w:rsidP="006C7272">
    <w:pPr>
      <w:jc w:val="right"/>
      <w:rPr>
        <w:rFonts w:ascii="仿宋" w:eastAsia="仿宋"/>
        <w:color w:val="000000"/>
      </w:rPr>
    </w:pPr>
    <w:r>
      <w:rPr>
        <w:rFonts w:eastAsia="仿宋_GB2312"/>
        <w:b/>
      </w:rPr>
      <w:t>第</w:t>
    </w:r>
    <w:r w:rsidRPr="006C7272">
      <w:rPr>
        <w:rFonts w:eastAsia="仿宋_GB2312"/>
        <w:b/>
        <w:lang w:val="zh-CN"/>
      </w:rPr>
      <w:t xml:space="preserve"> </w:t>
    </w:r>
    <w:r w:rsidRPr="006C7272">
      <w:rPr>
        <w:rFonts w:eastAsia="仿宋_GB2312"/>
        <w:b/>
        <w:bCs/>
      </w:rPr>
      <w:fldChar w:fldCharType="begin"/>
    </w:r>
    <w:r w:rsidRPr="006C7272">
      <w:rPr>
        <w:rFonts w:eastAsia="仿宋_GB2312"/>
        <w:b/>
        <w:bCs/>
      </w:rPr>
      <w:instrText>PAGE  \* Arabic  \* MERGEFORMAT</w:instrText>
    </w:r>
    <w:r w:rsidRPr="006C7272">
      <w:rPr>
        <w:rFonts w:eastAsia="仿宋_GB2312"/>
        <w:b/>
        <w:bCs/>
      </w:rPr>
      <w:fldChar w:fldCharType="separate"/>
    </w:r>
    <w:r w:rsidR="009E1020" w:rsidRPr="009E1020">
      <w:rPr>
        <w:rFonts w:eastAsia="仿宋_GB2312"/>
        <w:b/>
        <w:bCs/>
        <w:noProof/>
        <w:lang w:val="zh-CN"/>
      </w:rPr>
      <w:t>2</w:t>
    </w:r>
    <w:r w:rsidRPr="006C7272">
      <w:rPr>
        <w:rFonts w:eastAsia="仿宋_GB2312"/>
        <w:b/>
        <w:bCs/>
      </w:rPr>
      <w:fldChar w:fldCharType="end"/>
    </w:r>
    <w:r>
      <w:rPr>
        <w:rFonts w:eastAsia="仿宋_GB2312"/>
        <w:b/>
        <w:lang w:val="zh-CN"/>
      </w:rPr>
      <w:t xml:space="preserve"> </w:t>
    </w:r>
    <w:r>
      <w:rPr>
        <w:rFonts w:eastAsia="仿宋_GB2312"/>
        <w:b/>
      </w:rPr>
      <w:t>页</w:t>
    </w:r>
    <w:r>
      <w:rPr>
        <w:rFonts w:eastAsia="仿宋_GB2312"/>
        <w:b/>
      </w:rPr>
      <w:t xml:space="preserve">  </w:t>
    </w:r>
    <w:r>
      <w:rPr>
        <w:rFonts w:eastAsia="仿宋_GB2312"/>
        <w:b/>
      </w:rPr>
      <w:t>共</w:t>
    </w:r>
    <w:r>
      <w:rPr>
        <w:rFonts w:eastAsia="仿宋_GB2312"/>
        <w:b/>
      </w:rPr>
      <w:t xml:space="preserve"> </w:t>
    </w:r>
    <w:r w:rsidRPr="006C7272">
      <w:rPr>
        <w:rFonts w:eastAsia="仿宋_GB2312"/>
        <w:b/>
        <w:bCs/>
      </w:rPr>
      <w:fldChar w:fldCharType="begin"/>
    </w:r>
    <w:r w:rsidRPr="006C7272">
      <w:rPr>
        <w:rFonts w:eastAsia="仿宋_GB2312"/>
        <w:b/>
        <w:bCs/>
      </w:rPr>
      <w:instrText>NUMPAGES  \* Arabic  \* MERGEFORMAT</w:instrText>
    </w:r>
    <w:r w:rsidRPr="006C7272">
      <w:rPr>
        <w:rFonts w:eastAsia="仿宋_GB2312"/>
        <w:b/>
        <w:bCs/>
      </w:rPr>
      <w:fldChar w:fldCharType="separate"/>
    </w:r>
    <w:r w:rsidR="009E1020" w:rsidRPr="009E1020">
      <w:rPr>
        <w:rFonts w:eastAsia="仿宋_GB2312"/>
        <w:b/>
        <w:bCs/>
        <w:noProof/>
        <w:lang w:val="zh-CN"/>
      </w:rPr>
      <w:t>2</w:t>
    </w:r>
    <w:r w:rsidRPr="006C7272">
      <w:rPr>
        <w:rFonts w:eastAsia="仿宋_GB2312"/>
        <w:b/>
        <w:bCs/>
      </w:rPr>
      <w:fldChar w:fldCharType="end"/>
    </w:r>
    <w:r>
      <w:rPr>
        <w:rFonts w:eastAsia="仿宋_GB2312"/>
        <w:b/>
      </w:rPr>
      <w:t xml:space="preserve"> </w:t>
    </w:r>
    <w:r>
      <w:rPr>
        <w:rFonts w:eastAsia="仿宋_GB2312"/>
        <w:b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3DF"/>
    <w:rsid w:val="0003288A"/>
    <w:rsid w:val="000947F1"/>
    <w:rsid w:val="000B3616"/>
    <w:rsid w:val="004B52B6"/>
    <w:rsid w:val="00587740"/>
    <w:rsid w:val="006C7272"/>
    <w:rsid w:val="00816B44"/>
    <w:rsid w:val="008545EB"/>
    <w:rsid w:val="00900896"/>
    <w:rsid w:val="00963047"/>
    <w:rsid w:val="009E1020"/>
    <w:rsid w:val="00A053DF"/>
    <w:rsid w:val="00F722FF"/>
    <w:rsid w:val="00F8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EF76F0-A03A-4522-8337-8E766771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2F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2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22F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22F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22FF"/>
    <w:rPr>
      <w:sz w:val="18"/>
      <w:szCs w:val="18"/>
    </w:rPr>
  </w:style>
  <w:style w:type="paragraph" w:styleId="a7">
    <w:name w:val="Plain Text"/>
    <w:basedOn w:val="a"/>
    <w:link w:val="1"/>
    <w:rsid w:val="00F722FF"/>
    <w:rPr>
      <w:rFonts w:ascii="宋体" w:hAnsi="Courier New"/>
    </w:rPr>
  </w:style>
  <w:style w:type="character" w:customStyle="1" w:styleId="a8">
    <w:name w:val="纯文本 字符"/>
    <w:basedOn w:val="a0"/>
    <w:uiPriority w:val="99"/>
    <w:semiHidden/>
    <w:rsid w:val="00F722FF"/>
    <w:rPr>
      <w:rFonts w:asciiTheme="minorEastAsia" w:hAnsi="Courier New" w:cs="Courier New"/>
      <w:szCs w:val="20"/>
    </w:rPr>
  </w:style>
  <w:style w:type="character" w:customStyle="1" w:styleId="1">
    <w:name w:val="纯文本 字符1"/>
    <w:link w:val="a7"/>
    <w:rsid w:val="00F722FF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8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</Words>
  <Characters>208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曲健冰</dc:creator>
  <cp:keywords/>
  <dc:description/>
  <cp:lastModifiedBy>wlin</cp:lastModifiedBy>
  <cp:revision>6</cp:revision>
  <dcterms:created xsi:type="dcterms:W3CDTF">2025-07-09T06:46:00Z</dcterms:created>
  <dcterms:modified xsi:type="dcterms:W3CDTF">2025-08-07T06:34:00Z</dcterms:modified>
</cp:coreProperties>
</file>