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D384FD">
      <w:pPr>
        <w:pStyle w:val="2"/>
      </w:pPr>
      <w:r>
        <w:rPr>
          <w:rFonts w:hint="eastAsia"/>
        </w:rPr>
        <w:t>反馈意见表</w:t>
      </w:r>
    </w:p>
    <w:p w14:paraId="0AE6E7F2">
      <w:pPr>
        <w:pStyle w:val="10"/>
        <w:spacing w:line="360" w:lineRule="auto"/>
        <w:rPr>
          <w:rFonts w:hint="eastAsia" w:eastAsia="宋体"/>
          <w:lang w:eastAsia="zh-CN"/>
        </w:rPr>
      </w:pPr>
      <w:r>
        <w:rPr>
          <w:rFonts w:hint="eastAsia"/>
          <w:sz w:val="18"/>
          <w:szCs w:val="18"/>
        </w:rPr>
        <w:t>规范名称：</w:t>
      </w:r>
      <w:r>
        <w:rPr>
          <w:rFonts w:hint="eastAsia"/>
          <w:sz w:val="18"/>
          <w:szCs w:val="18"/>
          <w:lang w:eastAsia="zh-CN"/>
        </w:rPr>
        <w:t>《</w:t>
      </w:r>
      <w:r>
        <w:rPr>
          <w:rFonts w:hint="eastAsia"/>
          <w:sz w:val="18"/>
          <w:szCs w:val="18"/>
          <w:lang w:val="en-US" w:eastAsia="zh-CN"/>
        </w:rPr>
        <w:t>内河船舶船体规范</w:t>
      </w:r>
      <w:bookmarkStart w:id="0" w:name="_GoBack"/>
      <w:bookmarkEnd w:id="0"/>
      <w:r>
        <w:rPr>
          <w:rFonts w:hint="eastAsia"/>
          <w:sz w:val="18"/>
          <w:szCs w:val="18"/>
          <w:lang w:eastAsia="zh-CN"/>
        </w:rPr>
        <w:t>》</w:t>
      </w:r>
    </w:p>
    <w:tbl>
      <w:tblPr>
        <w:tblStyle w:val="6"/>
        <w:tblW w:w="14514" w:type="dxa"/>
        <w:tblInd w:w="-1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0"/>
        <w:gridCol w:w="1657"/>
        <w:gridCol w:w="5901"/>
        <w:gridCol w:w="2903"/>
        <w:gridCol w:w="2903"/>
      </w:tblGrid>
      <w:tr w14:paraId="097DD3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266775A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序号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2A2BB41A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条文号</w:t>
            </w:r>
          </w:p>
        </w:tc>
        <w:tc>
          <w:tcPr>
            <w:tcW w:w="5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60C6B6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意见及建议</w:t>
            </w:r>
          </w:p>
        </w:tc>
        <w:tc>
          <w:tcPr>
            <w:tcW w:w="2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2ACE6FD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主要理由</w:t>
            </w:r>
          </w:p>
        </w:tc>
        <w:tc>
          <w:tcPr>
            <w:tcW w:w="2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519FBF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标注(CCS填写)</w:t>
            </w:r>
          </w:p>
        </w:tc>
      </w:tr>
      <w:tr w14:paraId="088160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0" w:hRule="atLeast"/>
        </w:trPr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502DCED0">
            <w:pPr>
              <w:rPr>
                <w:sz w:val="18"/>
                <w:szCs w:val="18"/>
              </w:rPr>
            </w:pPr>
          </w:p>
          <w:p w14:paraId="1DEFBF0A">
            <w:pPr>
              <w:rPr>
                <w:sz w:val="18"/>
                <w:szCs w:val="18"/>
              </w:rPr>
            </w:pPr>
          </w:p>
          <w:p w14:paraId="22CE96B3">
            <w:pPr>
              <w:rPr>
                <w:sz w:val="18"/>
                <w:szCs w:val="18"/>
              </w:rPr>
            </w:pPr>
          </w:p>
          <w:p w14:paraId="03D30BB5">
            <w:pPr>
              <w:rPr>
                <w:sz w:val="18"/>
                <w:szCs w:val="18"/>
              </w:rPr>
            </w:pPr>
          </w:p>
          <w:p w14:paraId="61AF697B">
            <w:pPr>
              <w:rPr>
                <w:sz w:val="18"/>
                <w:szCs w:val="18"/>
              </w:rPr>
            </w:pPr>
          </w:p>
          <w:p w14:paraId="3D0D908C">
            <w:pPr>
              <w:rPr>
                <w:sz w:val="18"/>
                <w:szCs w:val="18"/>
              </w:rPr>
            </w:pPr>
          </w:p>
          <w:p w14:paraId="75CE930D">
            <w:pPr>
              <w:rPr>
                <w:sz w:val="18"/>
                <w:szCs w:val="18"/>
              </w:rPr>
            </w:pPr>
          </w:p>
          <w:p w14:paraId="6DE0D170">
            <w:pPr>
              <w:rPr>
                <w:sz w:val="18"/>
                <w:szCs w:val="18"/>
              </w:rPr>
            </w:pPr>
          </w:p>
          <w:p w14:paraId="12633640">
            <w:pPr>
              <w:rPr>
                <w:sz w:val="18"/>
                <w:szCs w:val="18"/>
              </w:rPr>
            </w:pPr>
          </w:p>
          <w:p w14:paraId="5E1A48A5">
            <w:pPr>
              <w:rPr>
                <w:sz w:val="18"/>
                <w:szCs w:val="18"/>
              </w:rPr>
            </w:pPr>
          </w:p>
          <w:p w14:paraId="70F499C3">
            <w:pPr>
              <w:rPr>
                <w:sz w:val="18"/>
                <w:szCs w:val="18"/>
              </w:rPr>
            </w:pPr>
          </w:p>
          <w:p w14:paraId="4FBB5709">
            <w:pPr>
              <w:rPr>
                <w:sz w:val="18"/>
                <w:szCs w:val="18"/>
              </w:rPr>
            </w:pPr>
          </w:p>
          <w:p w14:paraId="1D2B7D25">
            <w:pPr>
              <w:rPr>
                <w:sz w:val="18"/>
                <w:szCs w:val="18"/>
              </w:rPr>
            </w:pP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2B870E39">
            <w:pPr>
              <w:rPr>
                <w:sz w:val="18"/>
                <w:szCs w:val="18"/>
              </w:rPr>
            </w:pPr>
          </w:p>
        </w:tc>
        <w:tc>
          <w:tcPr>
            <w:tcW w:w="5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6353790A">
            <w:pPr>
              <w:rPr>
                <w:sz w:val="18"/>
                <w:szCs w:val="18"/>
              </w:rPr>
            </w:pPr>
          </w:p>
        </w:tc>
        <w:tc>
          <w:tcPr>
            <w:tcW w:w="2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7B791F3A">
            <w:pPr>
              <w:rPr>
                <w:sz w:val="18"/>
                <w:szCs w:val="18"/>
              </w:rPr>
            </w:pPr>
          </w:p>
        </w:tc>
        <w:tc>
          <w:tcPr>
            <w:tcW w:w="2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16780BB5">
            <w:pPr>
              <w:rPr>
                <w:sz w:val="18"/>
                <w:szCs w:val="18"/>
              </w:rPr>
            </w:pPr>
          </w:p>
        </w:tc>
      </w:tr>
    </w:tbl>
    <w:p w14:paraId="7C06C3FC">
      <w:pPr>
        <w:pStyle w:val="10"/>
        <w:rPr>
          <w:sz w:val="18"/>
          <w:szCs w:val="18"/>
        </w:rPr>
      </w:pPr>
      <w:r>
        <w:rPr>
          <w:rFonts w:hint="eastAsia"/>
          <w:sz w:val="18"/>
          <w:szCs w:val="18"/>
        </w:rPr>
        <w:t>注（Note）：   1. 表不敷使用，可复印；</w:t>
      </w:r>
    </w:p>
    <w:p w14:paraId="46367C9F">
      <w:pPr>
        <w:pStyle w:val="10"/>
        <w:ind w:left="850" w:firstLine="425"/>
        <w:rPr>
          <w:sz w:val="18"/>
          <w:szCs w:val="18"/>
        </w:rPr>
      </w:pPr>
      <w:r>
        <w:rPr>
          <w:rFonts w:hint="eastAsia"/>
          <w:sz w:val="18"/>
          <w:szCs w:val="18"/>
        </w:rPr>
        <w:t>2. 条文以外的意见，请在条文号栏内填上“其他”</w:t>
      </w:r>
    </w:p>
    <w:p w14:paraId="576749ED">
      <w:pPr>
        <w:pStyle w:val="10"/>
        <w:rPr>
          <w:sz w:val="18"/>
          <w:szCs w:val="18"/>
        </w:rPr>
      </w:pPr>
    </w:p>
    <w:p w14:paraId="08B1E615">
      <w:pPr>
        <w:pStyle w:val="10"/>
        <w:rPr>
          <w:sz w:val="18"/>
          <w:szCs w:val="18"/>
        </w:rPr>
      </w:pPr>
      <w:r>
        <w:rPr>
          <w:rFonts w:hint="eastAsia"/>
          <w:sz w:val="18"/>
          <w:szCs w:val="18"/>
        </w:rPr>
        <w:t>单位名称：                           联系人：</w:t>
      </w:r>
    </w:p>
    <w:p w14:paraId="3AEA4EB0">
      <w:pPr>
        <w:pStyle w:val="10"/>
        <w:rPr>
          <w:sz w:val="18"/>
          <w:szCs w:val="18"/>
        </w:rPr>
      </w:pPr>
    </w:p>
    <w:p w14:paraId="305D3DB6">
      <w:r>
        <w:rPr>
          <w:rFonts w:hint="eastAsia"/>
          <w:sz w:val="18"/>
          <w:szCs w:val="18"/>
        </w:rPr>
        <w:t>联系电话:　　　　　　　　　　　　　　邮箱：　</w:t>
      </w:r>
      <w:r>
        <w:rPr>
          <w:sz w:val="18"/>
          <w:szCs w:val="18"/>
        </w:rPr>
        <w:t>　　　</w:t>
      </w:r>
    </w:p>
    <w:sectPr>
      <w:headerReference r:id="rId3" w:type="default"/>
      <w:footerReference r:id="rId4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4702EA">
    <w:pPr>
      <w:pStyle w:val="4"/>
      <w:rPr>
        <w:rFonts w:eastAsia="仿宋_GB2312" w:cs="仿宋_GB2312"/>
        <w:color w:val="000000"/>
      </w:rPr>
    </w:pPr>
    <w:r>
      <w:rPr>
        <w:rFonts w:hint="eastAsia" w:eastAsia="仿宋_GB2312" w:cs="仿宋_GB2312"/>
        <w:color w:val="000000"/>
      </w:rPr>
      <w:t>（Rev 2.0  20210914-1/1）</w:t>
    </w:r>
  </w:p>
  <w:p w14:paraId="630F55C8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B01277">
    <w:pPr>
      <w:pStyle w:val="5"/>
      <w:jc w:val="right"/>
    </w:pPr>
    <w:r>
      <w:rPr>
        <w:rFonts w:hint="eastAsia"/>
      </w:rPr>
      <w:t>Form: RLPSR14-C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wNTM5NzYwMDRjMzkwZTVkZjY2ODkwMGIxNGU0OTUifQ=="/>
  </w:docVars>
  <w:rsids>
    <w:rsidRoot w:val="001B034E"/>
    <w:rsid w:val="001A7099"/>
    <w:rsid w:val="001B034E"/>
    <w:rsid w:val="00437C47"/>
    <w:rsid w:val="004764D1"/>
    <w:rsid w:val="004B0173"/>
    <w:rsid w:val="005A6909"/>
    <w:rsid w:val="00735E35"/>
    <w:rsid w:val="008525CC"/>
    <w:rsid w:val="008E5DC0"/>
    <w:rsid w:val="00A436DC"/>
    <w:rsid w:val="00B413D6"/>
    <w:rsid w:val="00E666A3"/>
    <w:rsid w:val="00FB76D6"/>
    <w:rsid w:val="3B3D2C27"/>
    <w:rsid w:val="4BBF4B0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9"/>
    <w:autoRedefine/>
    <w:qFormat/>
    <w:uiPriority w:val="99"/>
    <w:pPr>
      <w:keepNext/>
      <w:keepLines/>
      <w:widowControl/>
      <w:kinsoku w:val="0"/>
      <w:autoSpaceDE w:val="0"/>
      <w:autoSpaceDN w:val="0"/>
      <w:adjustRightInd w:val="0"/>
      <w:snapToGrid w:val="0"/>
      <w:spacing w:line="360" w:lineRule="auto"/>
      <w:jc w:val="center"/>
      <w:textAlignment w:val="baseline"/>
      <w:outlineLvl w:val="0"/>
    </w:pPr>
    <w:rPr>
      <w:rFonts w:ascii="宋体" w:hAnsi="宋体" w:cs="宋体"/>
      <w:b/>
      <w:bCs/>
      <w:snapToGrid w:val="0"/>
      <w:color w:val="000000"/>
      <w:kern w:val="44"/>
      <w:sz w:val="24"/>
      <w:szCs w:val="44"/>
    </w:rPr>
  </w:style>
  <w:style w:type="paragraph" w:styleId="3">
    <w:name w:val="heading 2"/>
    <w:basedOn w:val="1"/>
    <w:next w:val="1"/>
    <w:link w:val="8"/>
    <w:autoRedefine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inorEastAsia" w:cstheme="majorBidi"/>
      <w:bCs/>
      <w:sz w:val="24"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2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标题 2 Char"/>
    <w:basedOn w:val="7"/>
    <w:link w:val="3"/>
    <w:qFormat/>
    <w:uiPriority w:val="0"/>
    <w:rPr>
      <w:rFonts w:asciiTheme="majorHAnsi" w:hAnsiTheme="majorHAnsi" w:cstheme="majorBidi"/>
      <w:bCs/>
      <w:sz w:val="24"/>
      <w:szCs w:val="32"/>
    </w:rPr>
  </w:style>
  <w:style w:type="character" w:customStyle="1" w:styleId="9">
    <w:name w:val="标题 1 Char"/>
    <w:basedOn w:val="7"/>
    <w:link w:val="2"/>
    <w:qFormat/>
    <w:uiPriority w:val="99"/>
    <w:rPr>
      <w:rFonts w:ascii="宋体" w:hAnsi="宋体" w:eastAsia="宋体" w:cs="宋体"/>
      <w:b/>
      <w:bCs/>
      <w:snapToGrid w:val="0"/>
      <w:color w:val="000000"/>
      <w:kern w:val="44"/>
      <w:sz w:val="24"/>
      <w:szCs w:val="44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customStyle="1" w:styleId="11">
    <w:name w:val="页眉 Char"/>
    <w:basedOn w:val="7"/>
    <w:link w:val="5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2">
    <w:name w:val="页脚 Char"/>
    <w:basedOn w:val="7"/>
    <w:link w:val="4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95</Words>
  <Characters>103</Characters>
  <Lines>1</Lines>
  <Paragraphs>1</Paragraphs>
  <TotalTime>2</TotalTime>
  <ScaleCrop>false</ScaleCrop>
  <LinksUpToDate>false</LinksUpToDate>
  <CharactersWithSpaces>153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2023-08-02T02:33:00Z</dcterms:created>
  <dc:creator>陈钰</dc:creator>
  <cp:lastModifiedBy>12003</cp:lastModifiedBy>
  <dcterms:modified xsi:type="dcterms:W3CDTF">2024-08-22T07:10:22Z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07ECE3F7CF314059BF14A2A71CA51B57_13</vt:lpwstr>
  </property>
</Properties>
</file>