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807B05">
      <w:pPr>
        <w:pStyle w:val="2"/>
        <w:jc w:val="center"/>
        <w:outlineLvl w:val="0"/>
        <w:rPr>
          <w:rFonts w:ascii="仿宋" w:hAnsi="宋体" w:eastAsia="仿宋"/>
          <w:b/>
          <w:color w:val="000000"/>
          <w:sz w:val="32"/>
          <w:szCs w:val="28"/>
        </w:rPr>
      </w:pPr>
      <w:r>
        <w:rPr>
          <w:rFonts w:hint="eastAsia" w:ascii="仿宋" w:hAnsi="宋体" w:eastAsia="仿宋"/>
          <w:b/>
          <w:color w:val="000000"/>
          <w:sz w:val="32"/>
          <w:szCs w:val="28"/>
        </w:rPr>
        <w:t>《浅海</w:t>
      </w:r>
      <w:r>
        <w:rPr>
          <w:rFonts w:ascii="Times New Roman" w:hAnsi="Times New Roman" w:eastAsia="仿宋"/>
          <w:b/>
          <w:color w:val="000000"/>
          <w:sz w:val="32"/>
          <w:szCs w:val="28"/>
        </w:rPr>
        <w:t>固定平台建造与检验规范》（2004）反馈意见</w:t>
      </w:r>
      <w:r>
        <w:rPr>
          <w:rFonts w:hint="eastAsia" w:ascii="仿宋" w:hAnsi="宋体" w:eastAsia="仿宋"/>
          <w:b/>
          <w:color w:val="000000"/>
          <w:sz w:val="32"/>
          <w:szCs w:val="28"/>
        </w:rPr>
        <w:t>表</w:t>
      </w:r>
    </w:p>
    <w:p w14:paraId="001FAD18">
      <w:pPr>
        <w:pStyle w:val="2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4F3A035C">
      <w:pPr>
        <w:spacing w:line="360" w:lineRule="auto"/>
        <w:jc w:val="center"/>
        <w:rPr>
          <w:rFonts w:eastAsia="仿宋_GB2312"/>
          <w:b/>
          <w:sz w:val="24"/>
        </w:rPr>
      </w:pPr>
      <w:r>
        <w:rPr>
          <w:rFonts w:hint="eastAsia" w:eastAsia="仿宋_GB2312"/>
          <w:sz w:val="24"/>
        </w:rPr>
        <w:t>（</w:t>
      </w:r>
      <w:r>
        <w:rPr>
          <w:rFonts w:hint="eastAsia" w:eastAsia="仿宋_GB2312"/>
          <w:b/>
          <w:sz w:val="24"/>
        </w:rPr>
        <w:t>第</w:t>
      </w:r>
      <w:r>
        <w:rPr>
          <w:rFonts w:eastAsia="仿宋_GB2312"/>
          <w:b/>
          <w:sz w:val="24"/>
        </w:rPr>
        <w:t xml:space="preserve">    </w:t>
      </w:r>
      <w:r>
        <w:rPr>
          <w:rFonts w:hint="eastAsia" w:eastAsia="仿宋_GB2312"/>
          <w:b/>
          <w:sz w:val="24"/>
        </w:rPr>
        <w:t>篇）</w:t>
      </w:r>
    </w:p>
    <w:tbl>
      <w:tblPr>
        <w:tblStyle w:val="5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7"/>
        <w:gridCol w:w="2810"/>
        <w:gridCol w:w="4679"/>
        <w:gridCol w:w="2187"/>
        <w:gridCol w:w="3281"/>
      </w:tblGrid>
      <w:tr w14:paraId="4A1E64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2" w:hRule="atLeast"/>
        </w:trPr>
        <w:tc>
          <w:tcPr>
            <w:tcW w:w="4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D08FB8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hint="eastAsia" w:eastAsia="仿宋_GB2312"/>
                <w:b/>
                <w:sz w:val="24"/>
              </w:rPr>
              <w:t>序号</w:t>
            </w:r>
          </w:p>
        </w:tc>
        <w:tc>
          <w:tcPr>
            <w:tcW w:w="9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E3833E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hint="eastAsia" w:eastAsia="仿宋_GB2312"/>
                <w:b/>
                <w:sz w:val="24"/>
              </w:rPr>
              <w:t>条</w:t>
            </w:r>
            <w:r>
              <w:rPr>
                <w:rFonts w:eastAsia="仿宋_GB2312"/>
                <w:b/>
                <w:sz w:val="24"/>
              </w:rPr>
              <w:t xml:space="preserve"> </w:t>
            </w:r>
            <w:r>
              <w:rPr>
                <w:rFonts w:hint="eastAsia" w:eastAsia="仿宋_GB2312"/>
                <w:b/>
                <w:sz w:val="24"/>
              </w:rPr>
              <w:t>文</w:t>
            </w:r>
            <w:r>
              <w:rPr>
                <w:rFonts w:eastAsia="仿宋_GB2312"/>
                <w:b/>
                <w:sz w:val="24"/>
              </w:rPr>
              <w:t xml:space="preserve"> </w:t>
            </w:r>
            <w:r>
              <w:rPr>
                <w:rFonts w:hint="eastAsia" w:eastAsia="仿宋_GB2312"/>
                <w:b/>
                <w:sz w:val="24"/>
              </w:rPr>
              <w:t>号</w:t>
            </w:r>
          </w:p>
        </w:tc>
        <w:tc>
          <w:tcPr>
            <w:tcW w:w="16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23A109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hint="eastAsia" w:eastAsia="仿宋_GB2312"/>
                <w:b/>
                <w:sz w:val="24"/>
              </w:rPr>
              <w:t>意</w:t>
            </w:r>
            <w:r>
              <w:rPr>
                <w:rFonts w:eastAsia="仿宋_GB2312"/>
                <w:b/>
                <w:sz w:val="24"/>
              </w:rPr>
              <w:t xml:space="preserve">          </w:t>
            </w:r>
            <w:r>
              <w:rPr>
                <w:rFonts w:hint="eastAsia" w:eastAsia="仿宋_GB2312"/>
                <w:b/>
                <w:sz w:val="24"/>
              </w:rPr>
              <w:t>见</w:t>
            </w:r>
          </w:p>
        </w:tc>
        <w:tc>
          <w:tcPr>
            <w:tcW w:w="7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3E97AC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hint="eastAsia" w:eastAsia="仿宋_GB2312"/>
                <w:b/>
                <w:sz w:val="24"/>
              </w:rPr>
              <w:t>意</w:t>
            </w:r>
            <w:r>
              <w:rPr>
                <w:rFonts w:eastAsia="仿宋_GB2312"/>
                <w:b/>
                <w:sz w:val="24"/>
              </w:rPr>
              <w:t xml:space="preserve"> </w:t>
            </w:r>
            <w:r>
              <w:rPr>
                <w:rFonts w:hint="eastAsia" w:eastAsia="仿宋_GB2312"/>
                <w:b/>
                <w:sz w:val="24"/>
              </w:rPr>
              <w:t>见</w:t>
            </w:r>
            <w:r>
              <w:rPr>
                <w:rFonts w:eastAsia="仿宋_GB2312"/>
                <w:b/>
                <w:sz w:val="24"/>
              </w:rPr>
              <w:t xml:space="preserve"> </w:t>
            </w:r>
            <w:r>
              <w:rPr>
                <w:rFonts w:hint="eastAsia" w:eastAsia="仿宋_GB2312"/>
                <w:b/>
                <w:sz w:val="24"/>
              </w:rPr>
              <w:t>来</w:t>
            </w:r>
            <w:r>
              <w:rPr>
                <w:rFonts w:eastAsia="仿宋_GB2312"/>
                <w:b/>
                <w:sz w:val="24"/>
              </w:rPr>
              <w:t xml:space="preserve"> </w:t>
            </w:r>
            <w:r>
              <w:rPr>
                <w:rFonts w:hint="eastAsia" w:eastAsia="仿宋_GB2312"/>
                <w:b/>
                <w:sz w:val="24"/>
              </w:rPr>
              <w:t>源</w:t>
            </w:r>
          </w:p>
        </w:tc>
        <w:tc>
          <w:tcPr>
            <w:tcW w:w="11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9D93BD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hint="eastAsia" w:eastAsia="仿宋_GB2312"/>
                <w:b/>
                <w:sz w:val="24"/>
              </w:rPr>
              <w:t>联 系 人</w:t>
            </w:r>
          </w:p>
        </w:tc>
      </w:tr>
      <w:tr w14:paraId="694438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0" w:hRule="atLeast"/>
        </w:trPr>
        <w:tc>
          <w:tcPr>
            <w:tcW w:w="4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066D2B">
            <w:pPr>
              <w:pStyle w:val="10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9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F6B1B9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6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ECCFC5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bookmarkStart w:id="0" w:name="_GoBack"/>
            <w:bookmarkEnd w:id="0"/>
          </w:p>
        </w:tc>
        <w:tc>
          <w:tcPr>
            <w:tcW w:w="7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8457E0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1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8410E2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</w:tr>
      <w:tr w14:paraId="165A18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0" w:hRule="atLeast"/>
        </w:trPr>
        <w:tc>
          <w:tcPr>
            <w:tcW w:w="4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1E0509">
            <w:pPr>
              <w:pStyle w:val="10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9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A14D31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6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A90B49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7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2A4788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1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F554F7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</w:tr>
      <w:tr w14:paraId="1D81A4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0" w:hRule="atLeast"/>
        </w:trPr>
        <w:tc>
          <w:tcPr>
            <w:tcW w:w="4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91AD23">
            <w:pPr>
              <w:pStyle w:val="10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9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D02C91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6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A01DE0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7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6A9306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1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D5622B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</w:tr>
      <w:tr w14:paraId="7048D1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0" w:hRule="atLeast"/>
        </w:trPr>
        <w:tc>
          <w:tcPr>
            <w:tcW w:w="4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DB4993">
            <w:pPr>
              <w:pStyle w:val="10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9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27326B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6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3D7E50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7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30DC94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1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4153BF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</w:tr>
      <w:tr w14:paraId="3F2794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0" w:hRule="atLeast"/>
        </w:trPr>
        <w:tc>
          <w:tcPr>
            <w:tcW w:w="4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9CB7CB">
            <w:pPr>
              <w:pStyle w:val="10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9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BE0ABD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6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654778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7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D7B19E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1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C1E8EC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</w:tr>
      <w:tr w14:paraId="44C478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0" w:hRule="atLeast"/>
        </w:trPr>
        <w:tc>
          <w:tcPr>
            <w:tcW w:w="4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3751A1">
            <w:pPr>
              <w:pStyle w:val="10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9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A04F3D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6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B2CE93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7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C7ED29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1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C6DF9B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</w:tr>
      <w:tr w14:paraId="500E69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0" w:hRule="atLeast"/>
        </w:trPr>
        <w:tc>
          <w:tcPr>
            <w:tcW w:w="4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01C2C8">
            <w:pPr>
              <w:pStyle w:val="10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9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910BB2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6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C2EDA6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7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94797D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1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F40F14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</w:tr>
    </w:tbl>
    <w:p w14:paraId="3E1D0605">
      <w:pPr>
        <w:pStyle w:val="2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0EA671F7">
      <w:pPr>
        <w:pStyle w:val="2"/>
        <w:jc w:val="center"/>
        <w:outlineLvl w:val="0"/>
        <w:rPr>
          <w:rFonts w:ascii="Times New Roman" w:hAnsi="Times New Roman" w:eastAsia="仿宋"/>
          <w:b/>
          <w:color w:val="000000"/>
          <w:sz w:val="32"/>
          <w:szCs w:val="28"/>
        </w:rPr>
      </w:pPr>
      <w:r>
        <w:rPr>
          <w:rFonts w:ascii="Times New Roman" w:hAnsi="Times New Roman" w:eastAsia="仿宋"/>
          <w:b/>
          <w:color w:val="000000"/>
          <w:sz w:val="32"/>
          <w:szCs w:val="28"/>
        </w:rPr>
        <w:t>《海上固定平台入级与建造规范》（1992）以及1994年修改通报反馈意见表</w:t>
      </w:r>
    </w:p>
    <w:p w14:paraId="6385E77C">
      <w:pPr>
        <w:pStyle w:val="2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230E7816">
      <w:pPr>
        <w:spacing w:line="360" w:lineRule="auto"/>
        <w:jc w:val="center"/>
        <w:rPr>
          <w:rFonts w:eastAsia="仿宋_GB2312"/>
          <w:b/>
          <w:sz w:val="24"/>
        </w:rPr>
      </w:pPr>
      <w:r>
        <w:rPr>
          <w:rFonts w:hint="eastAsia" w:eastAsia="仿宋_GB2312"/>
          <w:sz w:val="24"/>
        </w:rPr>
        <w:t>（</w:t>
      </w:r>
      <w:r>
        <w:rPr>
          <w:rFonts w:hint="eastAsia" w:eastAsia="仿宋_GB2312"/>
          <w:b/>
          <w:sz w:val="24"/>
        </w:rPr>
        <w:t>第</w:t>
      </w:r>
      <w:r>
        <w:rPr>
          <w:rFonts w:eastAsia="仿宋_GB2312"/>
          <w:b/>
          <w:sz w:val="24"/>
        </w:rPr>
        <w:t xml:space="preserve">    </w:t>
      </w:r>
      <w:r>
        <w:rPr>
          <w:rFonts w:hint="eastAsia" w:eastAsia="仿宋_GB2312"/>
          <w:b/>
          <w:sz w:val="24"/>
        </w:rPr>
        <w:t>篇）</w:t>
      </w:r>
    </w:p>
    <w:tbl>
      <w:tblPr>
        <w:tblStyle w:val="5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7"/>
        <w:gridCol w:w="2810"/>
        <w:gridCol w:w="4679"/>
        <w:gridCol w:w="2187"/>
        <w:gridCol w:w="3281"/>
      </w:tblGrid>
      <w:tr w14:paraId="19DBBD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2" w:hRule="atLeast"/>
        </w:trPr>
        <w:tc>
          <w:tcPr>
            <w:tcW w:w="4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219704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hint="eastAsia" w:eastAsia="仿宋_GB2312"/>
                <w:b/>
                <w:sz w:val="24"/>
              </w:rPr>
              <w:t>序号</w:t>
            </w:r>
          </w:p>
        </w:tc>
        <w:tc>
          <w:tcPr>
            <w:tcW w:w="9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AB690C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hint="eastAsia" w:eastAsia="仿宋_GB2312"/>
                <w:b/>
                <w:sz w:val="24"/>
              </w:rPr>
              <w:t>条</w:t>
            </w:r>
            <w:r>
              <w:rPr>
                <w:rFonts w:eastAsia="仿宋_GB2312"/>
                <w:b/>
                <w:sz w:val="24"/>
              </w:rPr>
              <w:t xml:space="preserve"> </w:t>
            </w:r>
            <w:r>
              <w:rPr>
                <w:rFonts w:hint="eastAsia" w:eastAsia="仿宋_GB2312"/>
                <w:b/>
                <w:sz w:val="24"/>
              </w:rPr>
              <w:t>文</w:t>
            </w:r>
            <w:r>
              <w:rPr>
                <w:rFonts w:eastAsia="仿宋_GB2312"/>
                <w:b/>
                <w:sz w:val="24"/>
              </w:rPr>
              <w:t xml:space="preserve"> </w:t>
            </w:r>
            <w:r>
              <w:rPr>
                <w:rFonts w:hint="eastAsia" w:eastAsia="仿宋_GB2312"/>
                <w:b/>
                <w:sz w:val="24"/>
              </w:rPr>
              <w:t>号</w:t>
            </w:r>
          </w:p>
        </w:tc>
        <w:tc>
          <w:tcPr>
            <w:tcW w:w="16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E996C0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hint="eastAsia" w:eastAsia="仿宋_GB2312"/>
                <w:b/>
                <w:sz w:val="24"/>
              </w:rPr>
              <w:t>意</w:t>
            </w:r>
            <w:r>
              <w:rPr>
                <w:rFonts w:eastAsia="仿宋_GB2312"/>
                <w:b/>
                <w:sz w:val="24"/>
              </w:rPr>
              <w:t xml:space="preserve">          </w:t>
            </w:r>
            <w:r>
              <w:rPr>
                <w:rFonts w:hint="eastAsia" w:eastAsia="仿宋_GB2312"/>
                <w:b/>
                <w:sz w:val="24"/>
              </w:rPr>
              <w:t>见</w:t>
            </w:r>
          </w:p>
        </w:tc>
        <w:tc>
          <w:tcPr>
            <w:tcW w:w="7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490FBA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hint="eastAsia" w:eastAsia="仿宋_GB2312"/>
                <w:b/>
                <w:sz w:val="24"/>
              </w:rPr>
              <w:t>意</w:t>
            </w:r>
            <w:r>
              <w:rPr>
                <w:rFonts w:eastAsia="仿宋_GB2312"/>
                <w:b/>
                <w:sz w:val="24"/>
              </w:rPr>
              <w:t xml:space="preserve"> </w:t>
            </w:r>
            <w:r>
              <w:rPr>
                <w:rFonts w:hint="eastAsia" w:eastAsia="仿宋_GB2312"/>
                <w:b/>
                <w:sz w:val="24"/>
              </w:rPr>
              <w:t>见</w:t>
            </w:r>
            <w:r>
              <w:rPr>
                <w:rFonts w:eastAsia="仿宋_GB2312"/>
                <w:b/>
                <w:sz w:val="24"/>
              </w:rPr>
              <w:t xml:space="preserve"> </w:t>
            </w:r>
            <w:r>
              <w:rPr>
                <w:rFonts w:hint="eastAsia" w:eastAsia="仿宋_GB2312"/>
                <w:b/>
                <w:sz w:val="24"/>
              </w:rPr>
              <w:t>来</w:t>
            </w:r>
            <w:r>
              <w:rPr>
                <w:rFonts w:eastAsia="仿宋_GB2312"/>
                <w:b/>
                <w:sz w:val="24"/>
              </w:rPr>
              <w:t xml:space="preserve"> </w:t>
            </w:r>
            <w:r>
              <w:rPr>
                <w:rFonts w:hint="eastAsia" w:eastAsia="仿宋_GB2312"/>
                <w:b/>
                <w:sz w:val="24"/>
              </w:rPr>
              <w:t>源</w:t>
            </w:r>
          </w:p>
        </w:tc>
        <w:tc>
          <w:tcPr>
            <w:tcW w:w="11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ED3375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hint="eastAsia" w:eastAsia="仿宋_GB2312"/>
                <w:b/>
                <w:sz w:val="24"/>
              </w:rPr>
              <w:t>联 系 人</w:t>
            </w:r>
          </w:p>
        </w:tc>
      </w:tr>
      <w:tr w14:paraId="6E5AB7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0" w:hRule="atLeast"/>
        </w:trPr>
        <w:tc>
          <w:tcPr>
            <w:tcW w:w="4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07D20A">
            <w:pPr>
              <w:pStyle w:val="10"/>
              <w:numPr>
                <w:ilvl w:val="0"/>
                <w:numId w:val="2"/>
              </w:numPr>
              <w:spacing w:line="360" w:lineRule="auto"/>
              <w:ind w:firstLineChars="0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9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1194B6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6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82E41C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7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75BF6B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1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3D3D04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</w:tr>
      <w:tr w14:paraId="02008B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0" w:hRule="atLeast"/>
        </w:trPr>
        <w:tc>
          <w:tcPr>
            <w:tcW w:w="4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49AB75">
            <w:pPr>
              <w:pStyle w:val="10"/>
              <w:numPr>
                <w:ilvl w:val="0"/>
                <w:numId w:val="2"/>
              </w:numPr>
              <w:spacing w:line="360" w:lineRule="auto"/>
              <w:ind w:firstLineChars="0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9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4370B6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6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47BB5A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7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EB3F3D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1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E5F54F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</w:tr>
      <w:tr w14:paraId="5056DE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0" w:hRule="atLeast"/>
        </w:trPr>
        <w:tc>
          <w:tcPr>
            <w:tcW w:w="4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F94E3E">
            <w:pPr>
              <w:pStyle w:val="10"/>
              <w:numPr>
                <w:ilvl w:val="0"/>
                <w:numId w:val="2"/>
              </w:numPr>
              <w:spacing w:line="360" w:lineRule="auto"/>
              <w:ind w:firstLineChars="0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9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3B878E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6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CC13B3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7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1C8DF2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1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7E678A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</w:tr>
      <w:tr w14:paraId="7C4A29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0" w:hRule="atLeast"/>
        </w:trPr>
        <w:tc>
          <w:tcPr>
            <w:tcW w:w="4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AECEEB">
            <w:pPr>
              <w:pStyle w:val="10"/>
              <w:numPr>
                <w:ilvl w:val="0"/>
                <w:numId w:val="2"/>
              </w:numPr>
              <w:spacing w:line="360" w:lineRule="auto"/>
              <w:ind w:firstLineChars="0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9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44E2CA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6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BD3BEB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7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B08CB8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1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1373B1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</w:tr>
      <w:tr w14:paraId="14B07E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0" w:hRule="atLeast"/>
        </w:trPr>
        <w:tc>
          <w:tcPr>
            <w:tcW w:w="4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171E63">
            <w:pPr>
              <w:pStyle w:val="10"/>
              <w:numPr>
                <w:ilvl w:val="0"/>
                <w:numId w:val="2"/>
              </w:numPr>
              <w:spacing w:line="360" w:lineRule="auto"/>
              <w:ind w:firstLineChars="0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9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F59D4C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6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A04492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7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739EAE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1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9B6CF9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</w:tr>
      <w:tr w14:paraId="3E79BA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0" w:hRule="atLeast"/>
        </w:trPr>
        <w:tc>
          <w:tcPr>
            <w:tcW w:w="4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FA5932">
            <w:pPr>
              <w:pStyle w:val="10"/>
              <w:numPr>
                <w:ilvl w:val="0"/>
                <w:numId w:val="2"/>
              </w:numPr>
              <w:spacing w:line="360" w:lineRule="auto"/>
              <w:ind w:firstLineChars="0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9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3CB2C7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6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A32715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7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1EF93F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1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4C843C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</w:tr>
      <w:tr w14:paraId="206982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0" w:hRule="atLeast"/>
        </w:trPr>
        <w:tc>
          <w:tcPr>
            <w:tcW w:w="4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05063A">
            <w:pPr>
              <w:pStyle w:val="10"/>
              <w:numPr>
                <w:ilvl w:val="0"/>
                <w:numId w:val="2"/>
              </w:numPr>
              <w:spacing w:line="360" w:lineRule="auto"/>
              <w:ind w:firstLineChars="0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9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CCC56C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6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BE9EB7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7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DBD48E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1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763204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</w:tr>
    </w:tbl>
    <w:p w14:paraId="64CF9ABC">
      <w:pPr>
        <w:pStyle w:val="2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7DE0180"/>
    <w:multiLevelType w:val="multilevel"/>
    <w:tmpl w:val="07DE0180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0AC14BA4"/>
    <w:multiLevelType w:val="multilevel"/>
    <w:tmpl w:val="0AC14BA4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jVjMmRkYTI3ZGJkMTM1YTg0NWIxNDdiYTg5NTk1ZTAifQ=="/>
  </w:docVars>
  <w:rsids>
    <w:rsidRoot w:val="00EE0BB5"/>
    <w:rsid w:val="00010431"/>
    <w:rsid w:val="00051F88"/>
    <w:rsid w:val="0006293B"/>
    <w:rsid w:val="000C1876"/>
    <w:rsid w:val="00105BC8"/>
    <w:rsid w:val="00200C6F"/>
    <w:rsid w:val="0023652C"/>
    <w:rsid w:val="002531D6"/>
    <w:rsid w:val="002728B2"/>
    <w:rsid w:val="00297672"/>
    <w:rsid w:val="002D37A1"/>
    <w:rsid w:val="0033669C"/>
    <w:rsid w:val="003D34C0"/>
    <w:rsid w:val="003E1278"/>
    <w:rsid w:val="003F6EB1"/>
    <w:rsid w:val="004316CF"/>
    <w:rsid w:val="00444F0C"/>
    <w:rsid w:val="00456073"/>
    <w:rsid w:val="004C3978"/>
    <w:rsid w:val="00511E8C"/>
    <w:rsid w:val="00584BCF"/>
    <w:rsid w:val="00586A3D"/>
    <w:rsid w:val="005D4A88"/>
    <w:rsid w:val="005E24B7"/>
    <w:rsid w:val="00682AB1"/>
    <w:rsid w:val="006B2088"/>
    <w:rsid w:val="006B3E0B"/>
    <w:rsid w:val="006B7AFD"/>
    <w:rsid w:val="006D369E"/>
    <w:rsid w:val="00761D82"/>
    <w:rsid w:val="007A0092"/>
    <w:rsid w:val="007B2BE7"/>
    <w:rsid w:val="007B64FB"/>
    <w:rsid w:val="007C45D6"/>
    <w:rsid w:val="00807D6E"/>
    <w:rsid w:val="00823EB8"/>
    <w:rsid w:val="00865911"/>
    <w:rsid w:val="008A3E8A"/>
    <w:rsid w:val="008B607C"/>
    <w:rsid w:val="008E4490"/>
    <w:rsid w:val="0092309C"/>
    <w:rsid w:val="009462F1"/>
    <w:rsid w:val="009550DE"/>
    <w:rsid w:val="00A03B75"/>
    <w:rsid w:val="00A40096"/>
    <w:rsid w:val="00A942F4"/>
    <w:rsid w:val="00B82CF2"/>
    <w:rsid w:val="00B86E2D"/>
    <w:rsid w:val="00C13CB2"/>
    <w:rsid w:val="00C17346"/>
    <w:rsid w:val="00C25E4F"/>
    <w:rsid w:val="00C60919"/>
    <w:rsid w:val="00CD3C91"/>
    <w:rsid w:val="00D41CD4"/>
    <w:rsid w:val="00ED65B7"/>
    <w:rsid w:val="00EE0BB5"/>
    <w:rsid w:val="00EE18CB"/>
    <w:rsid w:val="00F16F9E"/>
    <w:rsid w:val="00FD720D"/>
    <w:rsid w:val="021C5C7A"/>
    <w:rsid w:val="73084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7"/>
    <w:semiHidden/>
    <w:unhideWhenUsed/>
    <w:qFormat/>
    <w:uiPriority w:val="0"/>
    <w:rPr>
      <w:rFonts w:ascii="宋体" w:hAnsi="Courier New"/>
    </w:r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纯文本 字符"/>
    <w:basedOn w:val="6"/>
    <w:link w:val="2"/>
    <w:semiHidden/>
    <w:qFormat/>
    <w:uiPriority w:val="0"/>
    <w:rPr>
      <w:rFonts w:ascii="宋体" w:hAnsi="Courier New" w:eastAsia="宋体" w:cs="Times New Roman"/>
      <w:szCs w:val="20"/>
    </w:rPr>
  </w:style>
  <w:style w:type="character" w:customStyle="1" w:styleId="8">
    <w:name w:val="页眉 字符"/>
    <w:basedOn w:val="6"/>
    <w:link w:val="4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9">
    <w:name w:val="页脚 字符"/>
    <w:basedOn w:val="6"/>
    <w:link w:val="3"/>
    <w:uiPriority w:val="99"/>
    <w:rPr>
      <w:rFonts w:ascii="Times New Roman" w:hAnsi="Times New Roman" w:eastAsia="宋体" w:cs="Times New Roman"/>
      <w:sz w:val="18"/>
      <w:szCs w:val="18"/>
    </w:rPr>
  </w:style>
  <w:style w:type="paragraph" w:styleId="10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2A5A0A-2796-44D7-ABBB-E5394B21DE1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神州网信技术有限公司</Company>
  <Pages>2</Pages>
  <Words>90</Words>
  <Characters>99</Characters>
  <Lines>1</Lines>
  <Paragraphs>1</Paragraphs>
  <TotalTime>160</TotalTime>
  <ScaleCrop>false</ScaleCrop>
  <LinksUpToDate>false</LinksUpToDate>
  <CharactersWithSpaces>141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2021-07-20T07:00:00Z</dcterms:created>
  <dc:creator>lenovo</dc:creator>
  <cp:lastModifiedBy>霍国敬</cp:lastModifiedBy>
  <dcterms:modified xsi:type="dcterms:W3CDTF">2024-07-31T08:05:01Z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A8A3F3F4791A4EE6B3B35E33AC849020_12</vt:lpwstr>
  </property>
</Properties>
</file>