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735068" w14:textId="43EECBA1" w:rsidR="00F47718" w:rsidRPr="001D392C" w:rsidRDefault="00BD3314" w:rsidP="001D392C">
      <w:pPr>
        <w:pStyle w:val="a6"/>
        <w:spacing w:afterLines="50" w:after="156"/>
        <w:jc w:val="center"/>
        <w:rPr>
          <w:rFonts w:ascii="黑体" w:eastAsia="黑体" w:hAnsi="黑体"/>
          <w:sz w:val="28"/>
          <w:szCs w:val="28"/>
        </w:rPr>
      </w:pPr>
      <w:r w:rsidRPr="001D392C">
        <w:rPr>
          <w:rFonts w:ascii="黑体" w:eastAsia="黑体" w:hAnsi="黑体" w:hint="eastAsia"/>
          <w:sz w:val="28"/>
          <w:szCs w:val="28"/>
        </w:rPr>
        <w:t>CCS船用</w:t>
      </w:r>
      <w:r w:rsidRPr="001D392C">
        <w:rPr>
          <w:rFonts w:ascii="黑体" w:eastAsia="黑体" w:hAnsi="黑体"/>
          <w:sz w:val="28"/>
          <w:szCs w:val="28"/>
        </w:rPr>
        <w:t>产品检验</w:t>
      </w:r>
      <w:r w:rsidRPr="001D392C">
        <w:rPr>
          <w:rFonts w:ascii="黑体" w:eastAsia="黑体" w:hAnsi="黑体" w:hint="eastAsia"/>
          <w:sz w:val="28"/>
          <w:szCs w:val="28"/>
        </w:rPr>
        <w:t>单位负责</w:t>
      </w:r>
      <w:r w:rsidRPr="001D392C">
        <w:rPr>
          <w:rFonts w:ascii="黑体" w:eastAsia="黑体" w:hAnsi="黑体"/>
          <w:sz w:val="28"/>
          <w:szCs w:val="28"/>
        </w:rPr>
        <w:t>区域</w:t>
      </w:r>
      <w:r w:rsidRPr="001D392C">
        <w:rPr>
          <w:rFonts w:ascii="黑体" w:eastAsia="黑体" w:hAnsi="黑体" w:hint="eastAsia"/>
          <w:sz w:val="28"/>
          <w:szCs w:val="28"/>
        </w:rPr>
        <w:t>及</w:t>
      </w:r>
      <w:r w:rsidRPr="001D392C">
        <w:rPr>
          <w:rFonts w:ascii="黑体" w:eastAsia="黑体" w:hAnsi="黑体"/>
          <w:sz w:val="28"/>
          <w:szCs w:val="28"/>
        </w:rPr>
        <w:t>联系方式</w:t>
      </w:r>
      <w:r w:rsidR="001D392C">
        <w:rPr>
          <w:rFonts w:ascii="黑体" w:eastAsia="黑体" w:hAnsi="黑体" w:hint="eastAsia"/>
          <w:sz w:val="28"/>
          <w:szCs w:val="28"/>
        </w:rPr>
        <w:t>/</w:t>
      </w:r>
      <w:r w:rsidRPr="001D392C">
        <w:rPr>
          <w:rFonts w:ascii="Times New Roman" w:eastAsia="黑体" w:hAnsi="Times New Roman" w:cs="Times New Roman"/>
          <w:sz w:val="28"/>
          <w:szCs w:val="28"/>
        </w:rPr>
        <w:t xml:space="preserve">Marine Product Inspection </w:t>
      </w:r>
      <w:r w:rsidR="001D392C">
        <w:rPr>
          <w:rFonts w:ascii="Times New Roman" w:eastAsia="黑体" w:hAnsi="Times New Roman" w:cs="Times New Roman" w:hint="eastAsia"/>
          <w:sz w:val="28"/>
          <w:szCs w:val="28"/>
        </w:rPr>
        <w:t xml:space="preserve">-- </w:t>
      </w:r>
      <w:r w:rsidRPr="001D392C">
        <w:rPr>
          <w:rFonts w:ascii="Times New Roman" w:eastAsia="黑体" w:hAnsi="Times New Roman" w:cs="Times New Roman"/>
          <w:sz w:val="28"/>
          <w:szCs w:val="28"/>
        </w:rPr>
        <w:t>Contact with CCS</w:t>
      </w:r>
    </w:p>
    <w:tbl>
      <w:tblPr>
        <w:tblW w:w="5000" w:type="pct"/>
        <w:jc w:val="center"/>
        <w:tblCellMar>
          <w:left w:w="57" w:type="dxa"/>
          <w:right w:w="57" w:type="dxa"/>
        </w:tblCellMar>
        <w:tblLook w:val="04A0" w:firstRow="1" w:lastRow="0" w:firstColumn="1" w:lastColumn="0" w:noHBand="0" w:noVBand="1"/>
      </w:tblPr>
      <w:tblGrid>
        <w:gridCol w:w="2183"/>
        <w:gridCol w:w="1984"/>
        <w:gridCol w:w="1920"/>
        <w:gridCol w:w="9731"/>
      </w:tblGrid>
      <w:tr w:rsidR="00F47718" w14:paraId="0FAB7BE8" w14:textId="77777777" w:rsidTr="005C16A9">
        <w:trPr>
          <w:cantSplit/>
          <w:trHeight w:val="20"/>
          <w:tblHeader/>
          <w:jc w:val="center"/>
        </w:trPr>
        <w:tc>
          <w:tcPr>
            <w:tcW w:w="690" w:type="pct"/>
            <w:tcBorders>
              <w:top w:val="single" w:sz="4" w:space="0" w:color="8064A2"/>
              <w:left w:val="single" w:sz="4" w:space="0" w:color="8064A2"/>
              <w:bottom w:val="single" w:sz="8" w:space="0" w:color="8064A2"/>
              <w:right w:val="single" w:sz="4" w:space="0" w:color="8064A2"/>
            </w:tcBorders>
            <w:shd w:val="clear" w:color="000000" w:fill="9CC2E5" w:themeFill="accent1" w:themeFillTint="99"/>
            <w:vAlign w:val="center"/>
          </w:tcPr>
          <w:p w14:paraId="266164AC" w14:textId="77777777" w:rsidR="00F47718" w:rsidRDefault="00BD3314" w:rsidP="005C16A9">
            <w:pPr>
              <w:keepLines/>
              <w:widowControl/>
              <w:snapToGrid w:val="0"/>
              <w:jc w:val="center"/>
              <w:rPr>
                <w:rFonts w:ascii="Times New Roman" w:hAnsi="Times New Roman"/>
                <w:b/>
                <w:bCs/>
                <w:color w:val="000000"/>
                <w:kern w:val="0"/>
                <w:szCs w:val="21"/>
              </w:rPr>
            </w:pPr>
            <w:r>
              <w:rPr>
                <w:rFonts w:ascii="Times New Roman" w:hAnsi="Times New Roman"/>
                <w:b/>
                <w:bCs/>
                <w:color w:val="000000"/>
                <w:kern w:val="0"/>
                <w:szCs w:val="21"/>
              </w:rPr>
              <w:t>产品检验单位</w:t>
            </w:r>
            <w:r>
              <w:rPr>
                <w:rFonts w:ascii="Times New Roman" w:hAnsi="Times New Roman"/>
                <w:b/>
                <w:bCs/>
                <w:color w:val="000000"/>
                <w:kern w:val="0"/>
                <w:szCs w:val="21"/>
              </w:rPr>
              <w:br/>
              <w:t>Branch and Department</w:t>
            </w:r>
          </w:p>
        </w:tc>
        <w:tc>
          <w:tcPr>
            <w:tcW w:w="627" w:type="pct"/>
            <w:tcBorders>
              <w:top w:val="single" w:sz="4" w:space="0" w:color="8064A2"/>
              <w:left w:val="single" w:sz="4" w:space="0" w:color="8064A2"/>
              <w:bottom w:val="single" w:sz="8" w:space="0" w:color="8064A2"/>
              <w:right w:val="single" w:sz="4" w:space="0" w:color="8064A2"/>
            </w:tcBorders>
            <w:shd w:val="clear" w:color="000000" w:fill="9CC2E5" w:themeFill="accent1" w:themeFillTint="99"/>
            <w:vAlign w:val="center"/>
          </w:tcPr>
          <w:p w14:paraId="5C18FC4F" w14:textId="77777777" w:rsidR="00F47718" w:rsidRDefault="00BD3314" w:rsidP="005C16A9">
            <w:pPr>
              <w:keepLines/>
              <w:widowControl/>
              <w:snapToGrid w:val="0"/>
              <w:jc w:val="center"/>
              <w:rPr>
                <w:rFonts w:ascii="Times New Roman" w:hAnsi="Times New Roman"/>
                <w:b/>
                <w:bCs/>
                <w:color w:val="000000"/>
                <w:kern w:val="0"/>
                <w:szCs w:val="21"/>
              </w:rPr>
            </w:pPr>
            <w:r>
              <w:rPr>
                <w:rFonts w:ascii="Times New Roman" w:hAnsi="Times New Roman" w:hint="eastAsia"/>
                <w:b/>
                <w:bCs/>
                <w:color w:val="000000"/>
                <w:kern w:val="0"/>
                <w:szCs w:val="21"/>
              </w:rPr>
              <w:t>电话</w:t>
            </w:r>
            <w:r>
              <w:rPr>
                <w:rFonts w:ascii="Times New Roman" w:hAnsi="Times New Roman"/>
                <w:b/>
                <w:bCs/>
                <w:color w:val="000000"/>
                <w:kern w:val="0"/>
                <w:szCs w:val="21"/>
              </w:rPr>
              <w:br/>
              <w:t>Tel.</w:t>
            </w:r>
          </w:p>
        </w:tc>
        <w:tc>
          <w:tcPr>
            <w:tcW w:w="607" w:type="pct"/>
            <w:tcBorders>
              <w:top w:val="single" w:sz="4" w:space="0" w:color="8064A2"/>
              <w:left w:val="single" w:sz="4" w:space="0" w:color="8064A2"/>
              <w:bottom w:val="single" w:sz="8" w:space="0" w:color="8064A2"/>
              <w:right w:val="single" w:sz="4" w:space="0" w:color="8064A2"/>
            </w:tcBorders>
            <w:shd w:val="clear" w:color="000000" w:fill="9CC2E5" w:themeFill="accent1" w:themeFillTint="99"/>
            <w:vAlign w:val="center"/>
          </w:tcPr>
          <w:p w14:paraId="3BA5F3F5" w14:textId="77777777" w:rsidR="00F47718" w:rsidRDefault="00BD3314" w:rsidP="005C16A9">
            <w:pPr>
              <w:keepLines/>
              <w:widowControl/>
              <w:snapToGrid w:val="0"/>
              <w:jc w:val="center"/>
              <w:rPr>
                <w:rFonts w:ascii="Times New Roman" w:hAnsi="Times New Roman"/>
                <w:b/>
                <w:bCs/>
                <w:color w:val="000000"/>
                <w:kern w:val="0"/>
                <w:szCs w:val="21"/>
              </w:rPr>
            </w:pPr>
            <w:r>
              <w:rPr>
                <w:rFonts w:ascii="Times New Roman" w:hAnsi="Times New Roman"/>
                <w:b/>
                <w:bCs/>
                <w:color w:val="000000"/>
                <w:kern w:val="0"/>
                <w:szCs w:val="21"/>
              </w:rPr>
              <w:t>电子邮箱</w:t>
            </w:r>
          </w:p>
          <w:p w14:paraId="1675A4FC" w14:textId="77777777" w:rsidR="00F47718" w:rsidRDefault="00BD3314" w:rsidP="005C16A9">
            <w:pPr>
              <w:keepLines/>
              <w:widowControl/>
              <w:snapToGrid w:val="0"/>
              <w:jc w:val="center"/>
              <w:rPr>
                <w:rFonts w:ascii="Times New Roman" w:hAnsi="Times New Roman"/>
                <w:b/>
                <w:bCs/>
                <w:color w:val="000000"/>
                <w:kern w:val="0"/>
                <w:szCs w:val="21"/>
              </w:rPr>
            </w:pPr>
            <w:r>
              <w:rPr>
                <w:rFonts w:ascii="Times New Roman" w:hAnsi="Times New Roman" w:hint="eastAsia"/>
                <w:b/>
                <w:bCs/>
                <w:color w:val="000000"/>
                <w:kern w:val="0"/>
                <w:szCs w:val="21"/>
              </w:rPr>
              <w:t>Email</w:t>
            </w:r>
          </w:p>
        </w:tc>
        <w:tc>
          <w:tcPr>
            <w:tcW w:w="3076" w:type="pct"/>
            <w:tcBorders>
              <w:top w:val="single" w:sz="4" w:space="0" w:color="8064A2"/>
              <w:left w:val="single" w:sz="4" w:space="0" w:color="8064A2"/>
              <w:bottom w:val="single" w:sz="8" w:space="0" w:color="8064A2"/>
              <w:right w:val="single" w:sz="4" w:space="0" w:color="8064A2"/>
            </w:tcBorders>
            <w:shd w:val="clear" w:color="000000" w:fill="9CC2E5" w:themeFill="accent1" w:themeFillTint="99"/>
            <w:vAlign w:val="center"/>
          </w:tcPr>
          <w:p w14:paraId="14C9C123" w14:textId="77777777" w:rsidR="00F47718" w:rsidRDefault="00BD3314" w:rsidP="005C16A9">
            <w:pPr>
              <w:keepLines/>
              <w:widowControl/>
              <w:snapToGrid w:val="0"/>
              <w:jc w:val="center"/>
              <w:rPr>
                <w:rFonts w:ascii="Times New Roman" w:hAnsi="Times New Roman"/>
                <w:b/>
                <w:bCs/>
                <w:color w:val="000000"/>
                <w:kern w:val="0"/>
                <w:szCs w:val="21"/>
              </w:rPr>
            </w:pPr>
            <w:r>
              <w:rPr>
                <w:rFonts w:ascii="Times New Roman" w:hAnsi="Times New Roman"/>
                <w:b/>
                <w:bCs/>
                <w:color w:val="000000"/>
                <w:kern w:val="0"/>
                <w:szCs w:val="21"/>
              </w:rPr>
              <w:t>产品检验和审图负责区域</w:t>
            </w:r>
            <w:r>
              <w:rPr>
                <w:rFonts w:ascii="Times New Roman" w:hAnsi="Times New Roman"/>
                <w:b/>
                <w:bCs/>
                <w:color w:val="000000"/>
                <w:kern w:val="0"/>
                <w:szCs w:val="21"/>
              </w:rPr>
              <w:br/>
              <w:t>Region of Product Inspection</w:t>
            </w:r>
            <w:r>
              <w:rPr>
                <w:rFonts w:ascii="Times New Roman" w:hAnsi="Times New Roman" w:hint="eastAsia"/>
                <w:b/>
                <w:bCs/>
                <w:color w:val="000000"/>
                <w:kern w:val="0"/>
                <w:szCs w:val="21"/>
              </w:rPr>
              <w:t xml:space="preserve"> and Plan Approval</w:t>
            </w:r>
          </w:p>
        </w:tc>
      </w:tr>
      <w:tr w:rsidR="00F47718" w14:paraId="6D819D41"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5DF754F0"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国际业务检验管理处</w:t>
            </w:r>
          </w:p>
          <w:p w14:paraId="4375DC42" w14:textId="430D504B" w:rsidR="00F47718" w:rsidRPr="005C16A9" w:rsidRDefault="00BD3314" w:rsidP="006A38E5">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International Survey Management Department</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50841CEB"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021-3810-3599</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7DA1FD8E" w14:textId="63592B79"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survey@ccs.org.cn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6318E3AC" w14:textId="54D24742" w:rsidR="00F47718" w:rsidRPr="005C16A9" w:rsidRDefault="00BD3314" w:rsidP="005C16A9">
            <w:pPr>
              <w:keepLines/>
              <w:widowControl/>
              <w:rPr>
                <w:rFonts w:ascii="Times New Roman" w:eastAsiaTheme="minorEastAsia" w:hAnsi="Times New Roman"/>
                <w:kern w:val="0"/>
                <w:szCs w:val="21"/>
              </w:rPr>
            </w:pPr>
            <w:bookmarkStart w:id="0" w:name="OLE_LINK3"/>
            <w:r w:rsidRPr="005C16A9">
              <w:rPr>
                <w:rFonts w:ascii="Times New Roman" w:eastAsiaTheme="minorEastAsia" w:hAnsi="Times New Roman"/>
                <w:kern w:val="0"/>
                <w:szCs w:val="21"/>
              </w:rPr>
              <w:t>国际业务检验管理处不执行检验，检验请联系</w:t>
            </w:r>
            <w:r w:rsidRPr="005C16A9">
              <w:rPr>
                <w:rFonts w:ascii="Times New Roman" w:eastAsiaTheme="minorEastAsia" w:hAnsi="Times New Roman"/>
                <w:kern w:val="0"/>
                <w:szCs w:val="21"/>
              </w:rPr>
              <w:t>CCS</w:t>
            </w:r>
            <w:r w:rsidRPr="005C16A9">
              <w:rPr>
                <w:rFonts w:ascii="Times New Roman" w:eastAsiaTheme="minorEastAsia" w:hAnsi="Times New Roman"/>
                <w:kern w:val="0"/>
                <w:szCs w:val="21"/>
              </w:rPr>
              <w:t>当地产品检验单位，协调</w:t>
            </w:r>
            <w:r w:rsidRPr="005C16A9">
              <w:rPr>
                <w:rFonts w:ascii="Times New Roman" w:eastAsiaTheme="minorEastAsia" w:hAnsi="Times New Roman"/>
                <w:kern w:val="0"/>
                <w:szCs w:val="21"/>
              </w:rPr>
              <w:t>MAN ES</w:t>
            </w:r>
            <w:r w:rsidRPr="005C16A9">
              <w:rPr>
                <w:rFonts w:ascii="Times New Roman" w:eastAsiaTheme="minorEastAsia" w:hAnsi="Times New Roman"/>
                <w:kern w:val="0"/>
                <w:szCs w:val="21"/>
              </w:rPr>
              <w:t>、</w:t>
            </w:r>
            <w:r w:rsidRPr="005C16A9">
              <w:rPr>
                <w:rFonts w:ascii="Times New Roman" w:eastAsiaTheme="minorEastAsia" w:hAnsi="Times New Roman"/>
                <w:kern w:val="0"/>
                <w:szCs w:val="21"/>
              </w:rPr>
              <w:t>Win GD</w:t>
            </w:r>
            <w:r w:rsidRPr="005C16A9">
              <w:rPr>
                <w:rFonts w:ascii="Times New Roman" w:eastAsiaTheme="minorEastAsia" w:hAnsi="Times New Roman"/>
                <w:kern w:val="0"/>
                <w:szCs w:val="21"/>
              </w:rPr>
              <w:t>、</w:t>
            </w:r>
            <w:r w:rsidRPr="005C16A9">
              <w:rPr>
                <w:rFonts w:ascii="Times New Roman" w:eastAsiaTheme="minorEastAsia" w:hAnsi="Times New Roman"/>
                <w:kern w:val="0"/>
                <w:szCs w:val="21"/>
              </w:rPr>
              <w:t>Wartsila</w:t>
            </w:r>
            <w:r w:rsidRPr="005C16A9">
              <w:rPr>
                <w:rFonts w:ascii="Times New Roman" w:eastAsiaTheme="minorEastAsia" w:hAnsi="Times New Roman"/>
                <w:kern w:val="0"/>
                <w:szCs w:val="21"/>
              </w:rPr>
              <w:t>和</w:t>
            </w:r>
            <w:r w:rsidRPr="005C16A9">
              <w:rPr>
                <w:rFonts w:ascii="Times New Roman" w:eastAsiaTheme="minorEastAsia" w:hAnsi="Times New Roman"/>
                <w:kern w:val="0"/>
                <w:szCs w:val="21"/>
              </w:rPr>
              <w:t>Japan Engine Corporation</w:t>
            </w:r>
            <w:r w:rsidRPr="005C16A9">
              <w:rPr>
                <w:rFonts w:ascii="Times New Roman" w:eastAsiaTheme="minorEastAsia" w:hAnsi="Times New Roman"/>
                <w:kern w:val="0"/>
                <w:szCs w:val="21"/>
              </w:rPr>
              <w:t>审图工作，审图工作由上海分社产品处、大连分社产品检验处和产品审图中心承担</w:t>
            </w:r>
            <w:r w:rsidR="001D392C">
              <w:rPr>
                <w:rFonts w:ascii="Times New Roman" w:eastAsiaTheme="minorEastAsia" w:hAnsi="Times New Roman"/>
                <w:kern w:val="0"/>
                <w:szCs w:val="21"/>
              </w:rPr>
              <w:t>。</w:t>
            </w:r>
            <w:bookmarkEnd w:id="0"/>
          </w:p>
          <w:p w14:paraId="046F205F" w14:textId="24DBD643" w:rsidR="00F47718" w:rsidRPr="005C16A9" w:rsidRDefault="00BD3314" w:rsidP="001D392C">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International Survey Management Department does not carry out inspections. For inspections, please contact the local product inspection branch of CCS .We coordinate the drawing review work of MAN ES, Win GD, Wartsila, and Japan Engine Corporation. The plan approval will be undertaken by the Shanghai Branch Product Survey Department, the Dalian Branch Products Department, and the Product Plan Approval Center</w:t>
            </w:r>
            <w:r w:rsidR="001D392C">
              <w:rPr>
                <w:rFonts w:ascii="Times New Roman" w:eastAsiaTheme="minorEastAsia" w:hAnsi="Times New Roman" w:hint="eastAsia"/>
                <w:kern w:val="0"/>
                <w:szCs w:val="21"/>
              </w:rPr>
              <w:t>.</w:t>
            </w:r>
          </w:p>
        </w:tc>
      </w:tr>
      <w:tr w:rsidR="00F47718" w14:paraId="1892938A"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tcPr>
          <w:p w14:paraId="4B9DF5AE"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大连分社产品检验处</w:t>
            </w:r>
          </w:p>
          <w:p w14:paraId="36B94255" w14:textId="77777777" w:rsidR="00F47718" w:rsidRPr="005C16A9" w:rsidRDefault="00BD3314" w:rsidP="005C16A9">
            <w:pPr>
              <w:keepLines/>
              <w:widowControl/>
              <w:jc w:val="center"/>
              <w:rPr>
                <w:rFonts w:ascii="Times New Roman" w:eastAsiaTheme="minorEastAsia" w:hAnsi="Times New Roman"/>
                <w:kern w:val="0"/>
                <w:szCs w:val="21"/>
              </w:rPr>
            </w:pPr>
            <w:bookmarkStart w:id="1" w:name="OLE_LINK8"/>
            <w:bookmarkStart w:id="2" w:name="OLE_LINK9"/>
            <w:r w:rsidRPr="005C16A9">
              <w:rPr>
                <w:rFonts w:ascii="Times New Roman" w:eastAsiaTheme="minorEastAsia" w:hAnsi="Times New Roman"/>
                <w:kern w:val="0"/>
                <w:szCs w:val="21"/>
              </w:rPr>
              <w:t>Dalian Branch Products Department</w:t>
            </w:r>
            <w:bookmarkEnd w:id="1"/>
            <w:bookmarkEnd w:id="2"/>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tcPr>
          <w:p w14:paraId="4E4A9065"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0411-82681916</w:t>
            </w:r>
          </w:p>
        </w:tc>
        <w:tc>
          <w:tcPr>
            <w:tcW w:w="607" w:type="pct"/>
            <w:tcBorders>
              <w:top w:val="single" w:sz="4" w:space="0" w:color="8064A2"/>
              <w:left w:val="single" w:sz="4" w:space="0" w:color="8064A2"/>
              <w:bottom w:val="single" w:sz="4" w:space="0" w:color="8064A2"/>
              <w:right w:val="single" w:sz="4" w:space="0" w:color="8064A2"/>
            </w:tcBorders>
            <w:vAlign w:val="center"/>
          </w:tcPr>
          <w:p w14:paraId="597F1FAB" w14:textId="77777777"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dlmp@ccs.org.cn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tcPr>
          <w:p w14:paraId="3B1E1CA5"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吉林省、黑龙江省及辽宁省（除葫芦岛和锦州市），负责的汉堡分社和雅典分社辖区以外所有海外分社辖区产品厂的产品审图业务。</w:t>
            </w:r>
          </w:p>
          <w:p w14:paraId="7DB018D5" w14:textId="453FD5B5" w:rsidR="00F47718" w:rsidRPr="005C16A9" w:rsidRDefault="00BD3314" w:rsidP="00F17CD0">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Jilin Province, Heilongjiang Province</w:t>
            </w:r>
            <w:r w:rsidR="00F17CD0">
              <w:rPr>
                <w:rFonts w:ascii="Times New Roman" w:eastAsiaTheme="minorEastAsia" w:hAnsi="Times New Roman" w:hint="eastAsia"/>
                <w:kern w:val="0"/>
                <w:szCs w:val="21"/>
              </w:rPr>
              <w:t>,</w:t>
            </w:r>
            <w:r w:rsidRPr="005C16A9">
              <w:rPr>
                <w:rFonts w:ascii="Times New Roman" w:eastAsiaTheme="minorEastAsia" w:hAnsi="Times New Roman"/>
                <w:kern w:val="0"/>
                <w:szCs w:val="21"/>
              </w:rPr>
              <w:t xml:space="preserve"> and Liaoning Province (except for Huludao and Jinzhou City). We are responsible for the plan approval of all overseas branch product factories outside the jurisdiction of Hamburg Branch and Athens Branch.</w:t>
            </w:r>
          </w:p>
        </w:tc>
      </w:tr>
      <w:tr w:rsidR="00F47718" w14:paraId="3A3FC201"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24ECB6C6"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秦皇岛分社产品处</w:t>
            </w:r>
          </w:p>
          <w:p w14:paraId="4CBD6D42"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Qinhuangdao Branch</w:t>
            </w:r>
          </w:p>
          <w:p w14:paraId="42A4BCDB"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Products Department</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41F6A5E3"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0335-3235017</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591244D3" w14:textId="77777777"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ccsqhip@ccs.org.cn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3D90559B"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河北省、内蒙古自治区和辽宁省葫芦岛、辽宁省锦州市</w:t>
            </w:r>
          </w:p>
          <w:p w14:paraId="1E904182" w14:textId="20B785EF"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Hebei Province, Inner Mongolia Autonomous Region, and Huludao City in Liaoning Province and Jinzhou City in Liaoning Province</w:t>
            </w:r>
            <w:r w:rsidR="001D392C">
              <w:rPr>
                <w:rFonts w:ascii="Times New Roman" w:eastAsiaTheme="minorEastAsia" w:hAnsi="Times New Roman" w:hint="eastAsia"/>
                <w:kern w:val="0"/>
                <w:szCs w:val="21"/>
              </w:rPr>
              <w:t>.</w:t>
            </w:r>
          </w:p>
        </w:tc>
      </w:tr>
      <w:tr w:rsidR="00F47718" w14:paraId="0FC0F329"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tcPr>
          <w:p w14:paraId="01B12AA1"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天津分社产品检验处</w:t>
            </w:r>
          </w:p>
          <w:p w14:paraId="5F0D9EB1"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Tianjin Branch Industrial Products Department</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tcPr>
          <w:p w14:paraId="0AF1BDE3"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022-62020015</w:t>
            </w:r>
          </w:p>
        </w:tc>
        <w:tc>
          <w:tcPr>
            <w:tcW w:w="607" w:type="pct"/>
            <w:tcBorders>
              <w:top w:val="single" w:sz="4" w:space="0" w:color="8064A2"/>
              <w:left w:val="single" w:sz="4" w:space="0" w:color="8064A2"/>
              <w:bottom w:val="single" w:sz="4" w:space="0" w:color="8064A2"/>
              <w:right w:val="single" w:sz="4" w:space="0" w:color="8064A2"/>
            </w:tcBorders>
            <w:vAlign w:val="center"/>
          </w:tcPr>
          <w:p w14:paraId="5AF5CE1B" w14:textId="08ECBD7D" w:rsidR="00F47718" w:rsidRPr="005C16A9" w:rsidRDefault="00710F54" w:rsidP="00710F54">
            <w:pPr>
              <w:keepLines/>
              <w:widowControl/>
              <w:snapToGrid w:val="0"/>
              <w:jc w:val="center"/>
              <w:rPr>
                <w:rFonts w:ascii="Times New Roman" w:eastAsiaTheme="minorEastAsia" w:hAnsi="Times New Roman"/>
                <w:kern w:val="0"/>
                <w:szCs w:val="21"/>
              </w:rPr>
            </w:pPr>
            <w:r w:rsidRPr="00710F54">
              <w:rPr>
                <w:rFonts w:ascii="Times New Roman" w:eastAsiaTheme="minorEastAsia" w:hAnsi="Times New Roman"/>
                <w:kern w:val="0"/>
                <w:szCs w:val="21"/>
              </w:rPr>
              <w:t>pd.tj@ccs.org.cn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tcPr>
          <w:p w14:paraId="68D3F154"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北京市、天津市、山西省、陕西省、甘肃省、宁夏自治区和新疆自治区</w:t>
            </w:r>
          </w:p>
          <w:p w14:paraId="6579E813"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Beijing, Tianjin, Shanxi Province, Shaanxi Province, Gansu Province, Ningxia Autonomous Region, and Xinjiang Autonomous Region</w:t>
            </w:r>
          </w:p>
        </w:tc>
      </w:tr>
      <w:tr w:rsidR="00F47718" w14:paraId="27FF15E9"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4A3B6028"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青岛分社工业产品处</w:t>
            </w:r>
          </w:p>
          <w:p w14:paraId="3090AC9B"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Qingdao Branch Industrial Products Department</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2662A802"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0532-85016428</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134C9855" w14:textId="77777777"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mp.qd@ccs.org.cn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5D8D16CB"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山东省和青海省</w:t>
            </w:r>
          </w:p>
          <w:p w14:paraId="70196CBE"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Shandong Province and Qinghai Province</w:t>
            </w:r>
          </w:p>
        </w:tc>
      </w:tr>
      <w:tr w:rsidR="00F47718" w14:paraId="2B76FDC1"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tcPr>
          <w:p w14:paraId="00496015"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上海分社产品处</w:t>
            </w:r>
          </w:p>
          <w:p w14:paraId="15C1801F" w14:textId="77777777" w:rsidR="00F47718" w:rsidRPr="005C16A9" w:rsidRDefault="00BD3314" w:rsidP="005C16A9">
            <w:pPr>
              <w:keepLines/>
              <w:widowControl/>
              <w:jc w:val="center"/>
              <w:rPr>
                <w:rFonts w:ascii="Times New Roman" w:eastAsiaTheme="minorEastAsia" w:hAnsi="Times New Roman"/>
                <w:kern w:val="0"/>
                <w:szCs w:val="21"/>
              </w:rPr>
            </w:pPr>
            <w:bookmarkStart w:id="3" w:name="OLE_LINK6"/>
            <w:bookmarkStart w:id="4" w:name="OLE_LINK7"/>
            <w:r w:rsidRPr="005C16A9">
              <w:rPr>
                <w:rFonts w:ascii="Times New Roman" w:eastAsiaTheme="minorEastAsia" w:hAnsi="Times New Roman"/>
                <w:kern w:val="0"/>
                <w:szCs w:val="21"/>
              </w:rPr>
              <w:t>Shanghai Branch Product Survey Department</w:t>
            </w:r>
            <w:bookmarkEnd w:id="3"/>
            <w:bookmarkEnd w:id="4"/>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tcPr>
          <w:p w14:paraId="7DEF7DF7"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021-58854773</w:t>
            </w:r>
          </w:p>
        </w:tc>
        <w:tc>
          <w:tcPr>
            <w:tcW w:w="607" w:type="pct"/>
            <w:tcBorders>
              <w:top w:val="single" w:sz="4" w:space="0" w:color="8064A2"/>
              <w:left w:val="single" w:sz="4" w:space="0" w:color="8064A2"/>
              <w:bottom w:val="single" w:sz="4" w:space="0" w:color="8064A2"/>
              <w:right w:val="single" w:sz="4" w:space="0" w:color="8064A2"/>
            </w:tcBorders>
            <w:vAlign w:val="center"/>
          </w:tcPr>
          <w:p w14:paraId="6B606414" w14:textId="77777777"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mpsh@ccs.org.cn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tcPr>
          <w:p w14:paraId="06AC2CDD" w14:textId="3B99E124"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上海市、浙江省嘉兴市及江苏省的苏州行政辖区（除张家港、常熟外），并且负责南通地区客户产品审图（重要产品起重机除外）</w:t>
            </w:r>
          </w:p>
          <w:p w14:paraId="33DD8B55" w14:textId="68FF3A0E" w:rsidR="00F47718" w:rsidRPr="005C16A9" w:rsidRDefault="00BD3314" w:rsidP="001D392C">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Shanghai, Jiaxing City, Zhejiang Province, and Suzhou Administrative Area in Jiangsu Province (except for Zhangjiagang and Changshu), responsible for plan approval of customer in Nantong area (excluding important product</w:t>
            </w:r>
            <w:r w:rsidR="001D392C">
              <w:rPr>
                <w:rFonts w:ascii="Times New Roman" w:eastAsiaTheme="minorEastAsia" w:hAnsi="Times New Roman" w:hint="eastAsia"/>
                <w:kern w:val="0"/>
                <w:szCs w:val="21"/>
              </w:rPr>
              <w:t xml:space="preserve"> </w:t>
            </w:r>
            <w:r w:rsidRPr="005C16A9">
              <w:rPr>
                <w:rFonts w:ascii="Times New Roman" w:eastAsiaTheme="minorEastAsia" w:hAnsi="Times New Roman"/>
                <w:kern w:val="0"/>
                <w:szCs w:val="21"/>
              </w:rPr>
              <w:t>cranes)</w:t>
            </w:r>
          </w:p>
        </w:tc>
      </w:tr>
      <w:tr w:rsidR="00F47718" w14:paraId="092640FC"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538F49F4"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江苏分社产品检验处</w:t>
            </w:r>
          </w:p>
          <w:p w14:paraId="01722416"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Jiangsu Branch Industrial Products Department</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301048D9"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025-66668509</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65A3D3F5" w14:textId="77777777"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pd.js@ccs.org.cn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11FCE46B"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江苏省（其中，苏州行政辖区为张家港、常熟区域）及安徽省</w:t>
            </w:r>
          </w:p>
          <w:p w14:paraId="3E950CB4"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Jiangsu Province (including Zhangjiagang and Changshu regions in Suzhou administrative area) and Anhui Province</w:t>
            </w:r>
          </w:p>
        </w:tc>
      </w:tr>
      <w:tr w:rsidR="00F47718" w14:paraId="7C31BE23"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tcPr>
          <w:p w14:paraId="09AB7926" w14:textId="142DC06C"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lastRenderedPageBreak/>
              <w:t>武汉分社产品检验处</w:t>
            </w:r>
          </w:p>
          <w:p w14:paraId="4CFDC018"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Wuhan Branch Industrial Products Department</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tcPr>
          <w:p w14:paraId="2E7BE5F1" w14:textId="0346708C"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027-50181972</w:t>
            </w:r>
          </w:p>
        </w:tc>
        <w:tc>
          <w:tcPr>
            <w:tcW w:w="607" w:type="pct"/>
            <w:tcBorders>
              <w:top w:val="single" w:sz="4" w:space="0" w:color="8064A2"/>
              <w:left w:val="single" w:sz="4" w:space="0" w:color="8064A2"/>
              <w:bottom w:val="single" w:sz="4" w:space="0" w:color="8064A2"/>
              <w:right w:val="single" w:sz="4" w:space="0" w:color="8064A2"/>
            </w:tcBorders>
            <w:vAlign w:val="center"/>
          </w:tcPr>
          <w:p w14:paraId="11ABA9CB" w14:textId="40586D8C" w:rsidR="00F47718" w:rsidRPr="005C16A9" w:rsidRDefault="00F64A8C"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whcp</w:t>
            </w:r>
            <w:r w:rsidR="00BD3314" w:rsidRPr="005C16A9">
              <w:rPr>
                <w:rFonts w:ascii="Times New Roman" w:eastAsiaTheme="minorEastAsia" w:hAnsi="Times New Roman"/>
                <w:kern w:val="0"/>
                <w:szCs w:val="21"/>
              </w:rPr>
              <w:t>@ccs.org.cn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tcPr>
          <w:p w14:paraId="4A1D2683"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河南省、湖北省、湖南省和江西省</w:t>
            </w:r>
          </w:p>
          <w:p w14:paraId="3396B477"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Henan Province, Hubei Province, Hunan Province, and Jiangxi Province</w:t>
            </w:r>
          </w:p>
        </w:tc>
      </w:tr>
      <w:tr w:rsidR="00F47718" w14:paraId="4F5E1BBD"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3F5E18B2" w14:textId="3A3BA243"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重庆分社产品</w:t>
            </w:r>
            <w:r w:rsidR="00CD05C3" w:rsidRPr="005C16A9">
              <w:rPr>
                <w:rFonts w:ascii="Times New Roman" w:eastAsiaTheme="minorEastAsia" w:hAnsi="Times New Roman"/>
                <w:kern w:val="0"/>
                <w:szCs w:val="21"/>
              </w:rPr>
              <w:t>检验</w:t>
            </w:r>
            <w:r w:rsidRPr="005C16A9">
              <w:rPr>
                <w:rFonts w:ascii="Times New Roman" w:eastAsiaTheme="minorEastAsia" w:hAnsi="Times New Roman"/>
                <w:kern w:val="0"/>
                <w:szCs w:val="21"/>
              </w:rPr>
              <w:t>处</w:t>
            </w:r>
          </w:p>
          <w:p w14:paraId="2FDEBCC7"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Chongqing Branch Products Department</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79A3D466"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023-63569261</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275772A0" w14:textId="77777777"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ccscqip@ccs.org.cn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75952861"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重庆市、四川省、云南省、贵州省</w:t>
            </w:r>
          </w:p>
          <w:p w14:paraId="198B1469"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Chongqing City, Sichuan Province, Yunnan Province, Guizhou Province</w:t>
            </w:r>
          </w:p>
        </w:tc>
      </w:tr>
      <w:tr w:rsidR="00F47718" w14:paraId="42CEE645"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tcPr>
          <w:p w14:paraId="5EC3A397" w14:textId="7A546EDB"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浙江分社产品处</w:t>
            </w:r>
          </w:p>
          <w:p w14:paraId="2CA01919"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Zhejiang Branch Products Department</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tcPr>
          <w:p w14:paraId="2E065871" w14:textId="1B6F60AA"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0574-87235601</w:t>
            </w:r>
          </w:p>
        </w:tc>
        <w:tc>
          <w:tcPr>
            <w:tcW w:w="607" w:type="pct"/>
            <w:tcBorders>
              <w:top w:val="single" w:sz="4" w:space="0" w:color="8064A2"/>
              <w:left w:val="single" w:sz="4" w:space="0" w:color="8064A2"/>
              <w:bottom w:val="single" w:sz="4" w:space="0" w:color="8064A2"/>
              <w:right w:val="single" w:sz="4" w:space="0" w:color="8064A2"/>
            </w:tcBorders>
            <w:vAlign w:val="center"/>
          </w:tcPr>
          <w:p w14:paraId="3B9D4600" w14:textId="77777777"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mp.zg@ccs.org.cn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tcPr>
          <w:p w14:paraId="0FCCA68E"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浙江省（嘉兴市除外）</w:t>
            </w:r>
          </w:p>
          <w:p w14:paraId="04B2C4A2"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Zhejiang Province (excluding Jiaxing City)</w:t>
            </w:r>
          </w:p>
        </w:tc>
      </w:tr>
      <w:tr w:rsidR="00F47718" w14:paraId="08AFD476"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78493518" w14:textId="1659490F"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福州分社建造处</w:t>
            </w:r>
          </w:p>
          <w:p w14:paraId="6A968D81"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Fuzhou Branch Newbuildings Department</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59D6F2CD"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0591-28308560</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26A06757" w14:textId="77777777"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fznb@ccs.org.cn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0D67482E"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福建省</w:t>
            </w:r>
          </w:p>
          <w:p w14:paraId="1DBBA59B"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Fujian Province</w:t>
            </w:r>
          </w:p>
        </w:tc>
      </w:tr>
      <w:tr w:rsidR="00F47718" w14:paraId="4151E3BC"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tcPr>
          <w:p w14:paraId="2E552D50" w14:textId="6A889F6F"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广州分社产品检验处</w:t>
            </w:r>
          </w:p>
          <w:p w14:paraId="5CF0F42A"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Guangzhou Branch Industrial Products Department</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tcPr>
          <w:p w14:paraId="31E0B1B6"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020-83663786</w:t>
            </w:r>
          </w:p>
        </w:tc>
        <w:tc>
          <w:tcPr>
            <w:tcW w:w="607" w:type="pct"/>
            <w:tcBorders>
              <w:top w:val="single" w:sz="4" w:space="0" w:color="8064A2"/>
              <w:left w:val="single" w:sz="4" w:space="0" w:color="8064A2"/>
              <w:bottom w:val="single" w:sz="4" w:space="0" w:color="8064A2"/>
              <w:right w:val="single" w:sz="4" w:space="0" w:color="8064A2"/>
            </w:tcBorders>
            <w:vAlign w:val="center"/>
          </w:tcPr>
          <w:p w14:paraId="47574DE2" w14:textId="77777777"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ip.gz@ccs.org.cn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tcPr>
          <w:p w14:paraId="70F5AB86" w14:textId="0B7254BE" w:rsidR="00F47718" w:rsidRPr="005C16A9" w:rsidRDefault="00E06BE7"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承担广东省产品检验业务</w:t>
            </w:r>
            <w:r w:rsidRPr="005C16A9">
              <w:rPr>
                <w:rFonts w:ascii="Times New Roman" w:eastAsiaTheme="minorEastAsia" w:hAnsi="Times New Roman"/>
                <w:kern w:val="0"/>
                <w:szCs w:val="21"/>
              </w:rPr>
              <w:t xml:space="preserve">Undertake product inspection in </w:t>
            </w:r>
            <w:r w:rsidR="00BD3314" w:rsidRPr="005C16A9">
              <w:rPr>
                <w:rFonts w:ascii="Times New Roman" w:eastAsiaTheme="minorEastAsia" w:hAnsi="Times New Roman"/>
                <w:kern w:val="0"/>
                <w:szCs w:val="21"/>
              </w:rPr>
              <w:t>Guangdong Province</w:t>
            </w:r>
          </w:p>
        </w:tc>
      </w:tr>
      <w:tr w:rsidR="00F47718" w14:paraId="60534F85"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6488F7A2"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海南分社产品检验处</w:t>
            </w:r>
          </w:p>
          <w:p w14:paraId="3AE09631"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Hainan Branch Products Department</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03C8939D"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0779-6873221</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1710D633" w14:textId="09E2247D" w:rsidR="00F47718" w:rsidRPr="005C16A9" w:rsidRDefault="00671551" w:rsidP="005C16A9">
            <w:pPr>
              <w:keepLines/>
              <w:widowControl/>
              <w:snapToGrid w:val="0"/>
              <w:jc w:val="center"/>
              <w:rPr>
                <w:rFonts w:ascii="Times New Roman" w:eastAsiaTheme="minorEastAsia" w:hAnsi="Times New Roman"/>
                <w:kern w:val="0"/>
                <w:szCs w:val="21"/>
              </w:rPr>
            </w:pPr>
            <w:r w:rsidRPr="00710F54">
              <w:rPr>
                <w:rFonts w:ascii="Times New Roman" w:eastAsiaTheme="minorEastAsia" w:hAnsi="Times New Roman" w:hint="eastAsia"/>
                <w:kern w:val="0"/>
                <w:szCs w:val="21"/>
              </w:rPr>
              <w:t>hnmp</w:t>
            </w:r>
            <w:r w:rsidR="00BD3314" w:rsidRPr="005C16A9">
              <w:rPr>
                <w:rFonts w:ascii="Times New Roman" w:eastAsiaTheme="minorEastAsia" w:hAnsi="Times New Roman"/>
                <w:kern w:val="0"/>
                <w:szCs w:val="21"/>
              </w:rPr>
              <w:t>@ccs.org.cn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394DACD3"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海南省、广西自治区</w:t>
            </w:r>
          </w:p>
          <w:p w14:paraId="3D788CB7"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Hainan Province and Guangxi Autonomous Region</w:t>
            </w:r>
          </w:p>
        </w:tc>
      </w:tr>
      <w:tr w:rsidR="00F47718" w14:paraId="26F81B0F"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tcPr>
          <w:p w14:paraId="73EB306D" w14:textId="77777777" w:rsidR="005C16A9" w:rsidRDefault="00BD3314" w:rsidP="005C16A9">
            <w:pPr>
              <w:keepLines/>
              <w:widowControl/>
              <w:jc w:val="center"/>
              <w:rPr>
                <w:rFonts w:ascii="Times New Roman" w:eastAsiaTheme="minorEastAsia" w:hAnsi="Times New Roman"/>
                <w:kern w:val="0"/>
                <w:szCs w:val="21"/>
              </w:rPr>
            </w:pPr>
            <w:bookmarkStart w:id="5" w:name="_Hlk162604685"/>
            <w:r w:rsidRPr="005C16A9">
              <w:rPr>
                <w:rFonts w:ascii="Times New Roman" w:eastAsiaTheme="minorEastAsia" w:hAnsi="Times New Roman"/>
                <w:kern w:val="0"/>
                <w:szCs w:val="21"/>
              </w:rPr>
              <w:t>产品审图中心</w:t>
            </w:r>
            <w:bookmarkStart w:id="6" w:name="OLE_LINK10"/>
            <w:bookmarkStart w:id="7" w:name="OLE_LINK11"/>
          </w:p>
          <w:p w14:paraId="1C56C4A0" w14:textId="20ADB7F1"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Product Plan Approval Center</w:t>
            </w:r>
            <w:bookmarkEnd w:id="6"/>
            <w:bookmarkEnd w:id="7"/>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tcPr>
          <w:p w14:paraId="5AB865EB"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025-66668529</w:t>
            </w:r>
          </w:p>
        </w:tc>
        <w:tc>
          <w:tcPr>
            <w:tcW w:w="607" w:type="pct"/>
            <w:tcBorders>
              <w:top w:val="single" w:sz="4" w:space="0" w:color="8064A2"/>
              <w:left w:val="single" w:sz="4" w:space="0" w:color="8064A2"/>
              <w:bottom w:val="single" w:sz="4" w:space="0" w:color="8064A2"/>
              <w:right w:val="single" w:sz="4" w:space="0" w:color="8064A2"/>
            </w:tcBorders>
            <w:vAlign w:val="center"/>
          </w:tcPr>
          <w:p w14:paraId="339428FC" w14:textId="77777777"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pa.nj@ccs.org.cn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tcPr>
          <w:p w14:paraId="09A1C70F" w14:textId="7B052A34"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承担全社重要、新颖产品的图纸审核工作</w:t>
            </w:r>
            <w:r w:rsidRPr="005C16A9">
              <w:rPr>
                <w:rFonts w:ascii="Times New Roman" w:eastAsiaTheme="minorEastAsia" w:hAnsi="Times New Roman"/>
                <w:kern w:val="0"/>
                <w:szCs w:val="21"/>
              </w:rPr>
              <w:t>,</w:t>
            </w:r>
            <w:r w:rsidRPr="005C16A9">
              <w:rPr>
                <w:rFonts w:ascii="Times New Roman" w:eastAsiaTheme="minorEastAsia" w:hAnsi="Times New Roman"/>
                <w:kern w:val="0"/>
                <w:szCs w:val="21"/>
              </w:rPr>
              <w:t>负责江苏分社</w:t>
            </w:r>
            <w:r w:rsidR="005A65DE" w:rsidRPr="005C16A9">
              <w:rPr>
                <w:rFonts w:ascii="Times New Roman" w:eastAsiaTheme="minorEastAsia" w:hAnsi="Times New Roman"/>
                <w:kern w:val="0"/>
                <w:szCs w:val="21"/>
              </w:rPr>
              <w:t>（针对南通地区负责重要产品起重机审图）</w:t>
            </w:r>
            <w:r w:rsidRPr="005C16A9">
              <w:rPr>
                <w:rFonts w:ascii="Times New Roman" w:eastAsiaTheme="minorEastAsia" w:hAnsi="Times New Roman"/>
                <w:kern w:val="0"/>
                <w:szCs w:val="21"/>
              </w:rPr>
              <w:t>、汉堡分社和雅典分社产品审图</w:t>
            </w:r>
          </w:p>
          <w:p w14:paraId="55869C7A" w14:textId="4D2259DD" w:rsidR="00F47718" w:rsidRPr="005C16A9" w:rsidRDefault="00BD3314" w:rsidP="001D392C">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Undertake the plan approval of important and novel products of CCS, responsible for the product plan approval of Jiangsu</w:t>
            </w:r>
            <w:r w:rsidR="005A65DE" w:rsidRPr="005C16A9">
              <w:rPr>
                <w:rFonts w:ascii="Times New Roman" w:eastAsiaTheme="minorEastAsia" w:hAnsi="Times New Roman"/>
                <w:kern w:val="0"/>
                <w:szCs w:val="21"/>
              </w:rPr>
              <w:t>（</w:t>
            </w:r>
            <w:r w:rsidR="005A65DE" w:rsidRPr="005C16A9">
              <w:rPr>
                <w:rFonts w:ascii="Times New Roman" w:eastAsiaTheme="minorEastAsia" w:hAnsi="Times New Roman"/>
                <w:kern w:val="0"/>
                <w:szCs w:val="21"/>
              </w:rPr>
              <w:t>responsible for plan approval of important product cranes in Nantong area</w:t>
            </w:r>
            <w:r w:rsidR="005A65DE" w:rsidRPr="005C16A9">
              <w:rPr>
                <w:rFonts w:ascii="Times New Roman" w:eastAsiaTheme="minorEastAsia" w:hAnsi="Times New Roman"/>
                <w:kern w:val="0"/>
                <w:szCs w:val="21"/>
              </w:rPr>
              <w:t>）</w:t>
            </w:r>
            <w:r w:rsidR="001D392C">
              <w:rPr>
                <w:rFonts w:ascii="Times New Roman" w:eastAsiaTheme="minorEastAsia" w:hAnsi="Times New Roman" w:hint="eastAsia"/>
                <w:kern w:val="0"/>
                <w:szCs w:val="21"/>
              </w:rPr>
              <w:t>,</w:t>
            </w:r>
            <w:r w:rsidRPr="005C16A9">
              <w:rPr>
                <w:rFonts w:ascii="Times New Roman" w:eastAsiaTheme="minorEastAsia" w:hAnsi="Times New Roman"/>
                <w:kern w:val="0"/>
                <w:szCs w:val="21"/>
              </w:rPr>
              <w:t xml:space="preserve"> Hamburg, and Athens branches</w:t>
            </w:r>
          </w:p>
        </w:tc>
      </w:tr>
      <w:bookmarkEnd w:id="5"/>
      <w:tr w:rsidR="00F47718" w14:paraId="0FD754D3"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4A003F73" w14:textId="77777777" w:rsidR="00F47718" w:rsidRPr="005C16A9" w:rsidRDefault="00BD3314" w:rsidP="005C16A9">
            <w:pPr>
              <w:jc w:val="center"/>
              <w:rPr>
                <w:rFonts w:ascii="Times New Roman" w:eastAsiaTheme="minorEastAsia" w:hAnsi="Times New Roman"/>
                <w:szCs w:val="21"/>
              </w:rPr>
            </w:pPr>
            <w:r w:rsidRPr="005C16A9">
              <w:rPr>
                <w:rFonts w:ascii="Times New Roman" w:eastAsiaTheme="minorEastAsia" w:hAnsi="Times New Roman"/>
                <w:szCs w:val="21"/>
              </w:rPr>
              <w:t>广州审图中心</w:t>
            </w:r>
          </w:p>
          <w:p w14:paraId="303CBEB3" w14:textId="77777777" w:rsidR="00F47718" w:rsidRPr="005C16A9" w:rsidRDefault="00BD3314" w:rsidP="005C16A9">
            <w:pPr>
              <w:jc w:val="center"/>
              <w:rPr>
                <w:rFonts w:ascii="Times New Roman" w:eastAsiaTheme="minorEastAsia" w:hAnsi="Times New Roman"/>
                <w:szCs w:val="21"/>
              </w:rPr>
            </w:pPr>
            <w:r w:rsidRPr="005C16A9">
              <w:rPr>
                <w:rFonts w:ascii="Times New Roman" w:eastAsiaTheme="minorEastAsia" w:hAnsi="Times New Roman"/>
                <w:szCs w:val="21"/>
              </w:rPr>
              <w:t>Guangzhou Plan Approval Center</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18DE73B5" w14:textId="6B218DBA" w:rsidR="00F47718" w:rsidRPr="005C16A9" w:rsidRDefault="00BD3314" w:rsidP="005C16A9">
            <w:pPr>
              <w:jc w:val="center"/>
              <w:rPr>
                <w:rFonts w:ascii="Times New Roman" w:eastAsiaTheme="minorEastAsia" w:hAnsi="Times New Roman"/>
                <w:szCs w:val="21"/>
              </w:rPr>
            </w:pPr>
            <w:r w:rsidRPr="005C16A9">
              <w:rPr>
                <w:rFonts w:ascii="Times New Roman" w:eastAsiaTheme="minorEastAsia" w:hAnsi="Times New Roman"/>
                <w:szCs w:val="21"/>
              </w:rPr>
              <w:t>020-</w:t>
            </w:r>
            <w:r w:rsidR="00710F54" w:rsidRPr="00710F54">
              <w:rPr>
                <w:rFonts w:ascii="Times New Roman" w:eastAsiaTheme="minorEastAsia" w:hAnsi="Times New Roman"/>
                <w:szCs w:val="21"/>
              </w:rPr>
              <w:t>83663901</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031AD0A9" w14:textId="77777777" w:rsidR="00F47718" w:rsidRPr="005C16A9" w:rsidRDefault="00BD3314" w:rsidP="005C16A9">
            <w:pPr>
              <w:jc w:val="center"/>
              <w:rPr>
                <w:rFonts w:ascii="Times New Roman" w:eastAsiaTheme="minorEastAsia" w:hAnsi="Times New Roman"/>
                <w:szCs w:val="21"/>
              </w:rPr>
            </w:pPr>
            <w:r w:rsidRPr="005C16A9">
              <w:rPr>
                <w:rFonts w:ascii="Times New Roman" w:eastAsiaTheme="minorEastAsia" w:hAnsi="Times New Roman"/>
                <w:szCs w:val="21"/>
              </w:rPr>
              <w:t>gp.gz@ccs.org.cn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734FDF36" w14:textId="77777777" w:rsidR="00F47718" w:rsidRPr="005C16A9" w:rsidRDefault="00BD3314" w:rsidP="005C16A9">
            <w:pPr>
              <w:rPr>
                <w:rFonts w:ascii="Times New Roman" w:eastAsiaTheme="minorEastAsia" w:hAnsi="Times New Roman"/>
                <w:szCs w:val="21"/>
              </w:rPr>
            </w:pPr>
            <w:r w:rsidRPr="005C16A9">
              <w:rPr>
                <w:rFonts w:ascii="Times New Roman" w:eastAsiaTheme="minorEastAsia" w:hAnsi="Times New Roman"/>
                <w:szCs w:val="21"/>
              </w:rPr>
              <w:t>承担广东地区全部产品及广西地区部分产品审图（主要是中船梧州船机船用及海工起重设备等）</w:t>
            </w:r>
          </w:p>
          <w:p w14:paraId="01806A14" w14:textId="77777777" w:rsidR="00F47718" w:rsidRPr="005C16A9" w:rsidRDefault="00BD3314" w:rsidP="005C16A9">
            <w:pPr>
              <w:rPr>
                <w:rFonts w:ascii="Times New Roman" w:eastAsiaTheme="minorEastAsia" w:hAnsi="Times New Roman"/>
                <w:szCs w:val="21"/>
              </w:rPr>
            </w:pPr>
            <w:r w:rsidRPr="005C16A9">
              <w:rPr>
                <w:rFonts w:ascii="Times New Roman" w:eastAsiaTheme="minorEastAsia" w:hAnsi="Times New Roman"/>
                <w:szCs w:val="21"/>
              </w:rPr>
              <w:t>Undertake the plan approval of all products in Guangdong and some products in Guangxi (mainly for China Shipbuilding Wuzhou Marine Machinery and Marine Crane Equipment, etc.)</w:t>
            </w:r>
          </w:p>
        </w:tc>
      </w:tr>
      <w:tr w:rsidR="00F47718" w14:paraId="49E283CA"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tcPr>
          <w:p w14:paraId="4F2AE80E" w14:textId="11A14F8F"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大阪分社</w:t>
            </w:r>
          </w:p>
          <w:p w14:paraId="6BC932CA" w14:textId="2D636DCD"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Osaka Branch</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tcPr>
          <w:p w14:paraId="0C79A48D"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0081-665341438</w:t>
            </w:r>
          </w:p>
        </w:tc>
        <w:tc>
          <w:tcPr>
            <w:tcW w:w="607" w:type="pct"/>
            <w:tcBorders>
              <w:top w:val="single" w:sz="4" w:space="0" w:color="8064A2"/>
              <w:left w:val="single" w:sz="4" w:space="0" w:color="8064A2"/>
              <w:bottom w:val="single" w:sz="4" w:space="0" w:color="8064A2"/>
              <w:right w:val="single" w:sz="4" w:space="0" w:color="8064A2"/>
            </w:tcBorders>
            <w:vAlign w:val="center"/>
          </w:tcPr>
          <w:p w14:paraId="505A28B7" w14:textId="77777777"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ccsdb@ccs.org.cn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tcPr>
          <w:p w14:paraId="28F2A790"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日本及周边地区</w:t>
            </w:r>
            <w:r w:rsidRPr="005C16A9">
              <w:rPr>
                <w:rFonts w:ascii="Times New Roman" w:eastAsiaTheme="minorEastAsia" w:hAnsi="Times New Roman"/>
                <w:kern w:val="0"/>
                <w:szCs w:val="21"/>
              </w:rPr>
              <w:t>/Japan and surrounding areas.</w:t>
            </w:r>
          </w:p>
        </w:tc>
      </w:tr>
      <w:tr w:rsidR="00F47718" w14:paraId="0BA2DA1D"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68C59CF5" w14:textId="7475E79B"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汉堡分社</w:t>
            </w:r>
          </w:p>
          <w:p w14:paraId="3AF09AED" w14:textId="752FF4D5"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lastRenderedPageBreak/>
              <w:t>Hamburg Branch</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43D9ADB0" w14:textId="61F5739B" w:rsidR="00F47718" w:rsidRPr="005C16A9" w:rsidRDefault="004040E6" w:rsidP="005C16A9">
            <w:pPr>
              <w:keepLines/>
              <w:widowControl/>
              <w:jc w:val="center"/>
              <w:rPr>
                <w:rFonts w:ascii="Times New Roman" w:eastAsiaTheme="minorEastAsia" w:hAnsi="Times New Roman"/>
                <w:kern w:val="0"/>
                <w:szCs w:val="21"/>
              </w:rPr>
            </w:pPr>
            <w:r w:rsidRPr="004040E6">
              <w:rPr>
                <w:rFonts w:ascii="Times New Roman" w:eastAsiaTheme="minorEastAsia" w:hAnsi="Times New Roman"/>
                <w:kern w:val="0"/>
                <w:szCs w:val="21"/>
              </w:rPr>
              <w:lastRenderedPageBreak/>
              <w:t>0049-4038608928</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1302B41F" w14:textId="77777777"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ccshb@ccs.org.cn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5F456123"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除地中海及周边国家外的其他欧洲国家；包括：丹麦、瑞典、挪威、芬兰、冰岛、爱尔兰、英国、直布罗</w:t>
            </w:r>
            <w:r w:rsidRPr="005C16A9">
              <w:rPr>
                <w:rFonts w:ascii="Times New Roman" w:eastAsiaTheme="minorEastAsia" w:hAnsi="Times New Roman"/>
                <w:kern w:val="0"/>
                <w:szCs w:val="21"/>
              </w:rPr>
              <w:lastRenderedPageBreak/>
              <w:t>陀、尼德兰、比利时、德国、波兰、立陶宛、拉脱维亚、爱沙尼亚、白俄罗斯、捷克、斯洛伐克、奥地利、瑞士（伯尔尼以北）、列支敦士登、乌克兰等</w:t>
            </w:r>
            <w:r w:rsidRPr="005C16A9">
              <w:rPr>
                <w:rFonts w:ascii="Times New Roman" w:eastAsiaTheme="minorEastAsia" w:hAnsi="Times New Roman"/>
                <w:kern w:val="0"/>
                <w:szCs w:val="21"/>
              </w:rPr>
              <w:t>/ European countries other than Mediterranean and surrounding countries, including Denmark, Sweden, Norway, Finland, Iceland, Ireland, UK, Gibraltar, Netherlands, Belgium, Germany, Poland, Lithuania, Latvia, Estonia, Belarus, Czech, Slovakia, Austria, Switzerland (north of Berne), Liechtenstein, Ukraine etc.</w:t>
            </w:r>
          </w:p>
        </w:tc>
      </w:tr>
      <w:tr w:rsidR="00F47718" w14:paraId="12E8FF81"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tcPr>
          <w:p w14:paraId="1F0FD7B8" w14:textId="6A430A29"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lastRenderedPageBreak/>
              <w:t>釜山分社</w:t>
            </w:r>
          </w:p>
          <w:p w14:paraId="7270D71F" w14:textId="1B9133E9"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Busan Branch</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tcPr>
          <w:p w14:paraId="7403150D" w14:textId="2681AEE1" w:rsidR="00F47718" w:rsidRPr="005C16A9" w:rsidRDefault="00E06BE7"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00</w:t>
            </w:r>
            <w:r w:rsidR="00BD3314" w:rsidRPr="005C16A9">
              <w:rPr>
                <w:rFonts w:ascii="Times New Roman" w:eastAsiaTheme="minorEastAsia" w:hAnsi="Times New Roman"/>
                <w:kern w:val="0"/>
                <w:szCs w:val="21"/>
              </w:rPr>
              <w:t>82-(0)51-463-2658</w:t>
            </w:r>
          </w:p>
        </w:tc>
        <w:tc>
          <w:tcPr>
            <w:tcW w:w="607" w:type="pct"/>
            <w:tcBorders>
              <w:top w:val="single" w:sz="4" w:space="0" w:color="8064A2"/>
              <w:left w:val="single" w:sz="4" w:space="0" w:color="8064A2"/>
              <w:bottom w:val="single" w:sz="4" w:space="0" w:color="8064A2"/>
              <w:right w:val="single" w:sz="4" w:space="0" w:color="8064A2"/>
            </w:tcBorders>
            <w:vAlign w:val="center"/>
          </w:tcPr>
          <w:p w14:paraId="07C369EB" w14:textId="77777777"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ccsfs@ccs.org.cn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tcPr>
          <w:p w14:paraId="3720D4EB"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朝鲜半岛，包括韩国、朝鲜</w:t>
            </w:r>
            <w:r w:rsidRPr="005C16A9">
              <w:rPr>
                <w:rFonts w:ascii="Times New Roman" w:eastAsiaTheme="minorEastAsia" w:hAnsi="Times New Roman"/>
                <w:kern w:val="0"/>
                <w:szCs w:val="21"/>
              </w:rPr>
              <w:t>/Korean Peninsula (including South Korea and North Korea)</w:t>
            </w:r>
          </w:p>
        </w:tc>
      </w:tr>
      <w:tr w:rsidR="00F47718" w14:paraId="6602FDFF"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36D87952" w14:textId="28E9B39E"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雅典分社</w:t>
            </w:r>
          </w:p>
          <w:p w14:paraId="2013571E" w14:textId="72687D32"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br w:type="page"/>
              <w:t>Athens Branch</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4175A7C2" w14:textId="77777777" w:rsidR="00F47718" w:rsidRPr="005C16A9" w:rsidRDefault="00BD3314"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0030-2104520065</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055C514E" w14:textId="77777777" w:rsidR="00F47718" w:rsidRPr="005C16A9" w:rsidRDefault="00BD3314"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ccsat@ccs.org.cn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71E195C3" w14:textId="77777777" w:rsidR="00F47718" w:rsidRPr="005C16A9" w:rsidRDefault="00BD3314"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负责地中海、黑海及周边欧洲国家及汉堡分社管辖范围外的其他欧洲国家；包括希腊、意大利、法国、卢森堡、瑞士</w:t>
            </w:r>
            <w:r w:rsidRPr="005C16A9">
              <w:rPr>
                <w:rFonts w:ascii="Times New Roman" w:eastAsiaTheme="minorEastAsia" w:hAnsi="Times New Roman"/>
                <w:kern w:val="0"/>
                <w:szCs w:val="21"/>
              </w:rPr>
              <w:t xml:space="preserve"> </w:t>
            </w:r>
            <w:r w:rsidRPr="005C16A9">
              <w:rPr>
                <w:rFonts w:ascii="Times New Roman" w:eastAsiaTheme="minorEastAsia" w:hAnsi="Times New Roman"/>
                <w:kern w:val="0"/>
                <w:szCs w:val="21"/>
              </w:rPr>
              <w:t>（伯尔尼以南），西班牙、葡萄牙、马耳他、匈牙利、斯洛文尼亚、克罗地亚、保加利亚、罗马尼亚等欧洲国家，以及塞浦路斯、土耳其、格鲁吉亚、以色列、叙利亚、黎巴嫩等国家和地区</w:t>
            </w:r>
            <w:r w:rsidRPr="005C16A9">
              <w:rPr>
                <w:rFonts w:ascii="Times New Roman" w:eastAsiaTheme="minorEastAsia" w:hAnsi="Times New Roman"/>
                <w:kern w:val="0"/>
                <w:szCs w:val="21"/>
              </w:rPr>
              <w:t>/Mediterranean, the Black Sea area and surrounding European countries, as well as other European countries beyond the jurisdiction of Hamburg Branch, including Greece, Italy, France, Luxembourg, Switzerland (south of Berne), Spain, Portugal, Malta, Hungary, Slovenia, Croatia, Bulgaria, Rumania etc. and counties and regions such as Cyprus, Turkey, Georgia, Israel, Syria, Lebanon, etc.</w:t>
            </w:r>
          </w:p>
        </w:tc>
      </w:tr>
      <w:tr w:rsidR="000916B5" w14:paraId="32C3FF28" w14:textId="77777777" w:rsidTr="0078609F">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tcPr>
          <w:p w14:paraId="07D2E8F7" w14:textId="77777777" w:rsidR="000916B5" w:rsidRPr="005C16A9" w:rsidRDefault="000916B5" w:rsidP="0078609F">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香港分社</w:t>
            </w:r>
          </w:p>
          <w:p w14:paraId="413FF6D1" w14:textId="77777777" w:rsidR="000916B5" w:rsidRPr="005C16A9" w:rsidRDefault="000916B5" w:rsidP="0078609F">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Hong Kong Branch</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tcPr>
          <w:p w14:paraId="4DEC8B67" w14:textId="77777777" w:rsidR="000916B5" w:rsidRPr="005C16A9" w:rsidRDefault="000916B5" w:rsidP="0078609F">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00852-2547-6181</w:t>
            </w:r>
          </w:p>
        </w:tc>
        <w:tc>
          <w:tcPr>
            <w:tcW w:w="607" w:type="pct"/>
            <w:tcBorders>
              <w:top w:val="single" w:sz="4" w:space="0" w:color="8064A2"/>
              <w:left w:val="single" w:sz="4" w:space="0" w:color="8064A2"/>
              <w:bottom w:val="single" w:sz="4" w:space="0" w:color="8064A2"/>
              <w:right w:val="single" w:sz="4" w:space="0" w:color="8064A2"/>
            </w:tcBorders>
            <w:vAlign w:val="center"/>
          </w:tcPr>
          <w:p w14:paraId="06ACD706" w14:textId="77777777" w:rsidR="000916B5" w:rsidRPr="005C16A9" w:rsidRDefault="000916B5" w:rsidP="0078609F">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ccshk.sd@ccs.org.cn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tcPr>
          <w:p w14:paraId="2FC1A42C" w14:textId="77777777" w:rsidR="000916B5" w:rsidRPr="005C16A9" w:rsidRDefault="000916B5" w:rsidP="0078609F">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东南亚部分国家、南亚、南太平洋，包括：包括越南、缅甸、菲律宾、泰国、密克罗尼西亚、印度、孟加拉、柬埔寨等国家和港澳台地区</w:t>
            </w:r>
            <w:r w:rsidRPr="005C16A9">
              <w:rPr>
                <w:rFonts w:ascii="Times New Roman" w:eastAsiaTheme="minorEastAsia" w:hAnsi="Times New Roman"/>
                <w:kern w:val="0"/>
                <w:szCs w:val="21"/>
              </w:rPr>
              <w:t>/Some countries of Southeast Asia, South Asia, and some countries of South Pacific region; responsible for the CCS business development in the above areas, including Vietnam, Myanmar, Philippines, Thailand, Micronesia, India, Bangladesh, Cambodia, etc. and Hong Kong SAR, Macao SAR,and Taiwan of C</w:t>
            </w:r>
            <w:r>
              <w:rPr>
                <w:rFonts w:ascii="Times New Roman" w:eastAsiaTheme="minorEastAsia" w:hAnsi="Times New Roman" w:hint="eastAsia"/>
                <w:kern w:val="0"/>
                <w:szCs w:val="21"/>
              </w:rPr>
              <w:t>hina</w:t>
            </w:r>
          </w:p>
        </w:tc>
      </w:tr>
      <w:tr w:rsidR="000916B5" w14:paraId="1E6DD129"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6C4CCB97" w14:textId="77777777" w:rsidR="000916B5" w:rsidRPr="005C16A9" w:rsidRDefault="000916B5" w:rsidP="007F155A">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迪拜分社</w:t>
            </w:r>
          </w:p>
          <w:p w14:paraId="6B9E24AE" w14:textId="592B42AF" w:rsidR="000916B5" w:rsidRPr="005C16A9" w:rsidRDefault="000916B5"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Dubai Branch</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2CF20C4A" w14:textId="6BAA23E4" w:rsidR="000916B5" w:rsidRPr="005C16A9" w:rsidRDefault="000916B5" w:rsidP="005C16A9">
            <w:pPr>
              <w:keepLines/>
              <w:widowControl/>
              <w:jc w:val="center"/>
              <w:rPr>
                <w:rFonts w:ascii="Times New Roman" w:eastAsiaTheme="minorEastAsia" w:hAnsi="Times New Roman"/>
                <w:kern w:val="0"/>
                <w:szCs w:val="21"/>
              </w:rPr>
            </w:pPr>
            <w:r w:rsidRPr="00566CED">
              <w:rPr>
                <w:rFonts w:ascii="Times New Roman" w:eastAsiaTheme="minorEastAsia" w:hAnsi="Times New Roman" w:hint="eastAsia"/>
                <w:kern w:val="0"/>
                <w:szCs w:val="21"/>
              </w:rPr>
              <w:t>00</w:t>
            </w:r>
            <w:r w:rsidRPr="00566CED">
              <w:rPr>
                <w:rFonts w:ascii="Times New Roman" w:eastAsiaTheme="minorEastAsia" w:hAnsi="Times New Roman"/>
                <w:kern w:val="0"/>
                <w:szCs w:val="21"/>
              </w:rPr>
              <w:t>971-44547058</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5CCE4E12" w14:textId="792FC661" w:rsidR="000916B5" w:rsidRPr="005C16A9" w:rsidRDefault="000916B5"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ccsdu@ccs.org.cn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7195E48C" w14:textId="38DA6E73" w:rsidR="000916B5" w:rsidRPr="005C16A9" w:rsidRDefault="000916B5"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中东地区部分国家，包括阿联酋、卡塔尔、伊朗、沙特、科威特、巴基斯坦、沙特阿拉伯等国家</w:t>
            </w:r>
            <w:r w:rsidRPr="005C16A9">
              <w:rPr>
                <w:rFonts w:ascii="Times New Roman" w:eastAsiaTheme="minorEastAsia" w:hAnsi="Times New Roman"/>
                <w:kern w:val="0"/>
                <w:szCs w:val="21"/>
              </w:rPr>
              <w:t>/Some countries in Middle East, including UAE, Qatar, Iran, Saudi Arabia, Kuwait, Pakistan, Saudi Arabia, etc.</w:t>
            </w:r>
          </w:p>
        </w:tc>
      </w:tr>
      <w:tr w:rsidR="000916B5" w14:paraId="19742467" w14:textId="77777777" w:rsidTr="00DF697C">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tcPr>
          <w:p w14:paraId="111E0090" w14:textId="77777777" w:rsidR="000916B5" w:rsidRPr="005C16A9" w:rsidRDefault="000916B5" w:rsidP="00DF697C">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纽约分社</w:t>
            </w:r>
          </w:p>
          <w:p w14:paraId="47084757" w14:textId="77777777" w:rsidR="000916B5" w:rsidRPr="005C16A9" w:rsidRDefault="000916B5" w:rsidP="00DF697C">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New York Branch</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tcPr>
          <w:p w14:paraId="23A5A2D5" w14:textId="77777777" w:rsidR="000916B5" w:rsidRPr="005C16A9" w:rsidRDefault="000916B5" w:rsidP="00DF697C">
            <w:pPr>
              <w:keepLines/>
              <w:widowControl/>
              <w:jc w:val="center"/>
              <w:rPr>
                <w:rFonts w:ascii="Times New Roman" w:eastAsiaTheme="minorEastAsia" w:hAnsi="Times New Roman"/>
                <w:kern w:val="0"/>
                <w:szCs w:val="21"/>
              </w:rPr>
            </w:pPr>
            <w:r>
              <w:rPr>
                <w:rFonts w:ascii="Times New Roman" w:eastAsiaTheme="minorEastAsia" w:hAnsi="Times New Roman" w:hint="eastAsia"/>
                <w:kern w:val="0"/>
                <w:szCs w:val="21"/>
              </w:rPr>
              <w:t>00</w:t>
            </w:r>
            <w:r w:rsidRPr="005C16A9">
              <w:rPr>
                <w:rFonts w:ascii="Times New Roman" w:eastAsiaTheme="minorEastAsia" w:hAnsi="Times New Roman"/>
                <w:kern w:val="0"/>
                <w:szCs w:val="21"/>
              </w:rPr>
              <w:t>1-516-396-7368</w:t>
            </w:r>
          </w:p>
        </w:tc>
        <w:tc>
          <w:tcPr>
            <w:tcW w:w="607" w:type="pct"/>
            <w:tcBorders>
              <w:top w:val="single" w:sz="4" w:space="0" w:color="8064A2"/>
              <w:left w:val="single" w:sz="4" w:space="0" w:color="8064A2"/>
              <w:bottom w:val="single" w:sz="4" w:space="0" w:color="8064A2"/>
              <w:right w:val="single" w:sz="4" w:space="0" w:color="8064A2"/>
            </w:tcBorders>
            <w:vAlign w:val="center"/>
          </w:tcPr>
          <w:p w14:paraId="24649122" w14:textId="77777777" w:rsidR="000916B5" w:rsidRPr="005C16A9" w:rsidRDefault="000916B5" w:rsidP="00DF697C">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ccsdu@ccs.org.cn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tcPr>
          <w:p w14:paraId="41209154" w14:textId="77777777" w:rsidR="000916B5" w:rsidRPr="005C16A9" w:rsidRDefault="000916B5" w:rsidP="00DF697C">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美洲地区，包括美国、加拿大、巴拿马、巴西、阿根廷、秘鲁、智利、马绍尔等国家、地区</w:t>
            </w:r>
            <w:r w:rsidRPr="005C16A9">
              <w:rPr>
                <w:rFonts w:ascii="Times New Roman" w:eastAsiaTheme="minorEastAsia" w:hAnsi="Times New Roman"/>
                <w:kern w:val="0"/>
                <w:szCs w:val="21"/>
              </w:rPr>
              <w:t>/Americas, including the United States, Canada, Panama, Brazil, Argentina, Peru, Chile, Marshall and other countries and regions.</w:t>
            </w:r>
          </w:p>
        </w:tc>
      </w:tr>
      <w:tr w:rsidR="000916B5" w14:paraId="01D6A561" w14:textId="77777777" w:rsidTr="005C16A9">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2435A2BA" w14:textId="77777777" w:rsidR="000916B5" w:rsidRPr="005C16A9" w:rsidRDefault="000916B5" w:rsidP="00C37D52">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开普敦分社</w:t>
            </w:r>
          </w:p>
          <w:p w14:paraId="3A0221AD" w14:textId="38B07EA8" w:rsidR="000916B5" w:rsidRPr="005C16A9" w:rsidRDefault="000916B5"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Cape Town Branch</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7ED2CC60" w14:textId="65F7B8A3" w:rsidR="000916B5" w:rsidRPr="005C16A9" w:rsidRDefault="000916B5" w:rsidP="005C16A9">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0027-215512429</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77F7799B" w14:textId="6B733B99" w:rsidR="000916B5" w:rsidRPr="005C16A9" w:rsidRDefault="000916B5" w:rsidP="005C16A9">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ccsct@ccs.org.cn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tcPr>
          <w:p w14:paraId="6C011D87" w14:textId="3EC25C7C" w:rsidR="000916B5" w:rsidRPr="005C16A9" w:rsidRDefault="000916B5" w:rsidP="005C16A9">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非洲地区</w:t>
            </w:r>
            <w:r w:rsidRPr="005C16A9">
              <w:rPr>
                <w:rFonts w:ascii="Times New Roman" w:eastAsiaTheme="minorEastAsia" w:hAnsi="Times New Roman"/>
                <w:kern w:val="0"/>
                <w:szCs w:val="21"/>
              </w:rPr>
              <w:t>/Africa region.</w:t>
            </w:r>
          </w:p>
        </w:tc>
      </w:tr>
      <w:tr w:rsidR="000916B5" w14:paraId="6EA6D58C" w14:textId="77777777" w:rsidTr="008E58CF">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tcPr>
          <w:p w14:paraId="1947490C" w14:textId="77777777" w:rsidR="000916B5" w:rsidRPr="005C16A9" w:rsidRDefault="000916B5" w:rsidP="008E58CF">
            <w:pPr>
              <w:keepLines/>
              <w:widowControl/>
              <w:ind w:left="105" w:hangingChars="50" w:hanging="105"/>
              <w:jc w:val="center"/>
              <w:rPr>
                <w:rFonts w:ascii="Times New Roman" w:eastAsiaTheme="minorEastAsia" w:hAnsi="Times New Roman"/>
                <w:kern w:val="0"/>
                <w:szCs w:val="21"/>
              </w:rPr>
            </w:pPr>
            <w:r w:rsidRPr="005C16A9">
              <w:rPr>
                <w:rFonts w:ascii="Times New Roman" w:eastAsiaTheme="minorEastAsia" w:hAnsi="Times New Roman"/>
                <w:kern w:val="0"/>
                <w:szCs w:val="21"/>
              </w:rPr>
              <w:t>新加坡分社</w:t>
            </w:r>
          </w:p>
          <w:p w14:paraId="5ECA0954" w14:textId="77777777" w:rsidR="000916B5" w:rsidRPr="005C16A9" w:rsidRDefault="000916B5" w:rsidP="008E58CF">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Singapore Branch</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tcPr>
          <w:p w14:paraId="07D4CFA9" w14:textId="77777777" w:rsidR="000916B5" w:rsidRPr="005C16A9" w:rsidRDefault="000916B5" w:rsidP="008E58CF">
            <w:pPr>
              <w:keepLines/>
              <w:widowControl/>
              <w:jc w:val="center"/>
              <w:rPr>
                <w:rFonts w:ascii="Times New Roman" w:eastAsiaTheme="minorEastAsia" w:hAnsi="Times New Roman"/>
                <w:kern w:val="0"/>
                <w:szCs w:val="21"/>
              </w:rPr>
            </w:pPr>
            <w:r w:rsidRPr="005C16A9">
              <w:rPr>
                <w:rFonts w:ascii="Times New Roman" w:eastAsiaTheme="minorEastAsia" w:hAnsi="Times New Roman"/>
                <w:kern w:val="0"/>
                <w:szCs w:val="21"/>
              </w:rPr>
              <w:t>0065-6324-1618</w:t>
            </w:r>
          </w:p>
        </w:tc>
        <w:tc>
          <w:tcPr>
            <w:tcW w:w="607" w:type="pct"/>
            <w:tcBorders>
              <w:top w:val="single" w:sz="4" w:space="0" w:color="8064A2"/>
              <w:left w:val="single" w:sz="4" w:space="0" w:color="8064A2"/>
              <w:bottom w:val="single" w:sz="4" w:space="0" w:color="8064A2"/>
              <w:right w:val="single" w:sz="4" w:space="0" w:color="8064A2"/>
            </w:tcBorders>
            <w:vAlign w:val="center"/>
          </w:tcPr>
          <w:p w14:paraId="0A2F2857" w14:textId="77777777" w:rsidR="000916B5" w:rsidRPr="005C16A9" w:rsidRDefault="000916B5" w:rsidP="008E58CF">
            <w:pPr>
              <w:keepLines/>
              <w:widowControl/>
              <w:snapToGrid w:val="0"/>
              <w:jc w:val="center"/>
              <w:rPr>
                <w:rFonts w:ascii="Times New Roman" w:eastAsiaTheme="minorEastAsia" w:hAnsi="Times New Roman"/>
                <w:kern w:val="0"/>
                <w:szCs w:val="21"/>
              </w:rPr>
            </w:pPr>
            <w:r w:rsidRPr="005C16A9">
              <w:rPr>
                <w:rFonts w:ascii="Times New Roman" w:eastAsiaTheme="minorEastAsia" w:hAnsi="Times New Roman"/>
                <w:kern w:val="0"/>
                <w:szCs w:val="21"/>
              </w:rPr>
              <w:t>sgp@ccs.org.cn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tcPr>
          <w:p w14:paraId="4E2B4FF2" w14:textId="77777777" w:rsidR="000916B5" w:rsidRPr="005C16A9" w:rsidRDefault="000916B5" w:rsidP="008E58CF">
            <w:pPr>
              <w:keepLines/>
              <w:widowControl/>
              <w:snapToGrid w:val="0"/>
              <w:rPr>
                <w:rFonts w:ascii="Times New Roman" w:eastAsiaTheme="minorEastAsia" w:hAnsi="Times New Roman"/>
                <w:kern w:val="0"/>
                <w:szCs w:val="21"/>
              </w:rPr>
            </w:pPr>
            <w:r w:rsidRPr="005C16A9">
              <w:rPr>
                <w:rFonts w:ascii="Times New Roman" w:eastAsiaTheme="minorEastAsia" w:hAnsi="Times New Roman"/>
                <w:kern w:val="0"/>
                <w:szCs w:val="21"/>
              </w:rPr>
              <w:t>东南亚部分国家、南太平洋地区部分国家、大洋洲地区，包括：新加坡、印尼、马来西亚、文莱、斯里兰卡、澳大利亚、新西兰、斐济、巴布亚新几内亚、萨摩亚、法属波罗尼西亚等国家和地区</w:t>
            </w:r>
            <w:r w:rsidRPr="005C16A9">
              <w:rPr>
                <w:rFonts w:ascii="Times New Roman" w:eastAsiaTheme="minorEastAsia" w:hAnsi="Times New Roman"/>
                <w:kern w:val="0"/>
                <w:szCs w:val="21"/>
              </w:rPr>
              <w:br w:type="page"/>
              <w:t>/Some countries in Southeast Asia, some countries in the South Pacific and Oceania. Including Singapore, Indonesia, Malaysia, Brunei, Sri Lanka, Australia, New Zealand, Fiji, Papua New Guinea, Samoa, French Polynesia and other countries and regions.</w:t>
            </w:r>
          </w:p>
        </w:tc>
      </w:tr>
    </w:tbl>
    <w:p w14:paraId="3D76B6CC" w14:textId="382FB98F" w:rsidR="00F47718" w:rsidRPr="004040E6" w:rsidRDefault="00BD3314">
      <w:pPr>
        <w:pStyle w:val="a6"/>
        <w:rPr>
          <w:rFonts w:ascii="Times New Roman" w:hAnsi="Times New Roman" w:cs="Times New Roman"/>
        </w:rPr>
      </w:pPr>
      <w:r>
        <w:rPr>
          <w:rFonts w:hint="eastAsia"/>
        </w:rPr>
        <w:t xml:space="preserve">                                                                                                                                  </w:t>
      </w:r>
      <w:r w:rsidRPr="004040E6">
        <w:rPr>
          <w:rFonts w:ascii="Times New Roman" w:hAnsi="Times New Roman" w:cs="Times New Roman"/>
        </w:rPr>
        <w:t xml:space="preserve"> 202</w:t>
      </w:r>
      <w:r w:rsidR="006A38E5" w:rsidRPr="004040E6">
        <w:rPr>
          <w:rFonts w:ascii="Times New Roman" w:hAnsi="Times New Roman" w:cs="Times New Roman"/>
        </w:rPr>
        <w:t>5</w:t>
      </w:r>
      <w:r w:rsidRPr="004040E6">
        <w:rPr>
          <w:rFonts w:ascii="Times New Roman" w:hAnsi="Times New Roman" w:cs="Times New Roman"/>
        </w:rPr>
        <w:t>年</w:t>
      </w:r>
      <w:r w:rsidR="006A38E5" w:rsidRPr="004040E6">
        <w:rPr>
          <w:rFonts w:ascii="Times New Roman" w:hAnsi="Times New Roman" w:cs="Times New Roman"/>
        </w:rPr>
        <w:t>6</w:t>
      </w:r>
      <w:r w:rsidRPr="004040E6">
        <w:rPr>
          <w:rFonts w:ascii="Times New Roman" w:hAnsi="Times New Roman" w:cs="Times New Roman"/>
        </w:rPr>
        <w:t>月</w:t>
      </w:r>
      <w:r w:rsidR="006A38E5" w:rsidRPr="004040E6">
        <w:rPr>
          <w:rFonts w:ascii="Times New Roman" w:hAnsi="Times New Roman" w:cs="Times New Roman"/>
        </w:rPr>
        <w:t>13</w:t>
      </w:r>
      <w:r w:rsidRPr="004040E6">
        <w:rPr>
          <w:rFonts w:ascii="Times New Roman" w:hAnsi="Times New Roman" w:cs="Times New Roman"/>
        </w:rPr>
        <w:t>日</w:t>
      </w:r>
    </w:p>
    <w:p w14:paraId="357F0DDD" w14:textId="20C7ACE0" w:rsidR="00F47718" w:rsidRPr="004040E6" w:rsidRDefault="006A38E5">
      <w:pPr>
        <w:ind w:firstLineChars="6600" w:firstLine="13860"/>
        <w:rPr>
          <w:rFonts w:ascii="Times New Roman" w:hAnsi="Times New Roman"/>
        </w:rPr>
      </w:pPr>
      <w:bookmarkStart w:id="8" w:name="_GoBack"/>
      <w:bookmarkEnd w:id="8"/>
      <w:r w:rsidRPr="004040E6">
        <w:rPr>
          <w:rFonts w:ascii="Times New Roman" w:hAnsi="Times New Roman"/>
        </w:rPr>
        <w:t>June</w:t>
      </w:r>
      <w:r w:rsidR="00BD3314" w:rsidRPr="004040E6">
        <w:rPr>
          <w:rFonts w:ascii="Times New Roman" w:hAnsi="Times New Roman"/>
        </w:rPr>
        <w:t xml:space="preserve"> </w:t>
      </w:r>
      <w:r w:rsidRPr="004040E6">
        <w:rPr>
          <w:rFonts w:ascii="Times New Roman" w:hAnsi="Times New Roman"/>
        </w:rPr>
        <w:t>13</w:t>
      </w:r>
      <w:r w:rsidR="00BD3314" w:rsidRPr="004040E6">
        <w:rPr>
          <w:rFonts w:ascii="Times New Roman" w:hAnsi="Times New Roman"/>
        </w:rPr>
        <w:t>, 202</w:t>
      </w:r>
      <w:r w:rsidRPr="004040E6">
        <w:rPr>
          <w:rFonts w:ascii="Times New Roman" w:hAnsi="Times New Roman"/>
        </w:rPr>
        <w:t>5</w:t>
      </w:r>
    </w:p>
    <w:sectPr w:rsidR="00F47718" w:rsidRPr="004040E6">
      <w:pgSz w:w="16838" w:h="11906" w:orient="landscape"/>
      <w:pgMar w:top="567" w:right="567" w:bottom="567" w:left="56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1F4FC6" w14:textId="77777777" w:rsidR="00B03123" w:rsidRDefault="00B03123" w:rsidP="007758DD">
      <w:r>
        <w:separator/>
      </w:r>
    </w:p>
  </w:endnote>
  <w:endnote w:type="continuationSeparator" w:id="0">
    <w:p w14:paraId="5488DCB4" w14:textId="77777777" w:rsidR="00B03123" w:rsidRDefault="00B03123" w:rsidP="00775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9988FC" w14:textId="77777777" w:rsidR="00B03123" w:rsidRDefault="00B03123" w:rsidP="007758DD">
      <w:r>
        <w:separator/>
      </w:r>
    </w:p>
  </w:footnote>
  <w:footnote w:type="continuationSeparator" w:id="0">
    <w:p w14:paraId="2CB4CDA5" w14:textId="77777777" w:rsidR="00B03123" w:rsidRDefault="00B03123" w:rsidP="007758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F17"/>
    <w:rsid w:val="00057BDB"/>
    <w:rsid w:val="0006012A"/>
    <w:rsid w:val="00070709"/>
    <w:rsid w:val="000916B5"/>
    <w:rsid w:val="000C6042"/>
    <w:rsid w:val="00143DA3"/>
    <w:rsid w:val="001B1745"/>
    <w:rsid w:val="001D392C"/>
    <w:rsid w:val="001F7B14"/>
    <w:rsid w:val="00230628"/>
    <w:rsid w:val="002439BA"/>
    <w:rsid w:val="00264FA9"/>
    <w:rsid w:val="00274328"/>
    <w:rsid w:val="00333BE0"/>
    <w:rsid w:val="003603B2"/>
    <w:rsid w:val="00360562"/>
    <w:rsid w:val="00383F17"/>
    <w:rsid w:val="003C55D2"/>
    <w:rsid w:val="004009D4"/>
    <w:rsid w:val="004040E6"/>
    <w:rsid w:val="00410CDB"/>
    <w:rsid w:val="00431B51"/>
    <w:rsid w:val="00443E9A"/>
    <w:rsid w:val="004B12BB"/>
    <w:rsid w:val="004E68F9"/>
    <w:rsid w:val="004F2FDF"/>
    <w:rsid w:val="00532883"/>
    <w:rsid w:val="00566CED"/>
    <w:rsid w:val="00582A6D"/>
    <w:rsid w:val="005A65DE"/>
    <w:rsid w:val="005C16A9"/>
    <w:rsid w:val="005D3994"/>
    <w:rsid w:val="005D66FA"/>
    <w:rsid w:val="005E68AB"/>
    <w:rsid w:val="00671551"/>
    <w:rsid w:val="00682DAE"/>
    <w:rsid w:val="006A0E2C"/>
    <w:rsid w:val="006A38E5"/>
    <w:rsid w:val="00710F54"/>
    <w:rsid w:val="007235DE"/>
    <w:rsid w:val="00724371"/>
    <w:rsid w:val="007438C2"/>
    <w:rsid w:val="00756BEA"/>
    <w:rsid w:val="00774A86"/>
    <w:rsid w:val="007758DD"/>
    <w:rsid w:val="007C48A1"/>
    <w:rsid w:val="00804934"/>
    <w:rsid w:val="00817AFE"/>
    <w:rsid w:val="00856A74"/>
    <w:rsid w:val="00856BBD"/>
    <w:rsid w:val="00862B20"/>
    <w:rsid w:val="008855B2"/>
    <w:rsid w:val="008C1CCB"/>
    <w:rsid w:val="008E6C7C"/>
    <w:rsid w:val="00920FBB"/>
    <w:rsid w:val="00960D68"/>
    <w:rsid w:val="00965D40"/>
    <w:rsid w:val="0098369C"/>
    <w:rsid w:val="009861BB"/>
    <w:rsid w:val="0099794B"/>
    <w:rsid w:val="00A217A9"/>
    <w:rsid w:val="00AA24D8"/>
    <w:rsid w:val="00AC2756"/>
    <w:rsid w:val="00AD4D17"/>
    <w:rsid w:val="00AF34DD"/>
    <w:rsid w:val="00B03123"/>
    <w:rsid w:val="00B11E96"/>
    <w:rsid w:val="00B13CF6"/>
    <w:rsid w:val="00B30CCD"/>
    <w:rsid w:val="00BD3314"/>
    <w:rsid w:val="00BD39F9"/>
    <w:rsid w:val="00BF61B9"/>
    <w:rsid w:val="00BF7342"/>
    <w:rsid w:val="00C03F7A"/>
    <w:rsid w:val="00C374D6"/>
    <w:rsid w:val="00CB1916"/>
    <w:rsid w:val="00CD05C3"/>
    <w:rsid w:val="00CF0631"/>
    <w:rsid w:val="00D70F0D"/>
    <w:rsid w:val="00E06BE7"/>
    <w:rsid w:val="00EC4294"/>
    <w:rsid w:val="00ED51E5"/>
    <w:rsid w:val="00EF1FF2"/>
    <w:rsid w:val="00F05E57"/>
    <w:rsid w:val="00F17CD0"/>
    <w:rsid w:val="00F22A49"/>
    <w:rsid w:val="00F47718"/>
    <w:rsid w:val="00F64A8C"/>
    <w:rsid w:val="00F82909"/>
    <w:rsid w:val="00F848EC"/>
    <w:rsid w:val="00FB3384"/>
    <w:rsid w:val="00FD5EA3"/>
    <w:rsid w:val="00FD6C88"/>
    <w:rsid w:val="780E15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6B4EBC8-95BF-4DD5-BDE7-C1ACFF693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eastAsia="宋体" w:hAnsi="Calibri"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customStyle="1" w:styleId="a6">
    <w:name w:val="网页用"/>
    <w:basedOn w:val="a"/>
    <w:qFormat/>
    <w:pPr>
      <w:widowControl/>
      <w:spacing w:line="480" w:lineRule="atLeast"/>
      <w:jc w:val="left"/>
    </w:pPr>
    <w:rPr>
      <w:rFonts w:ascii="宋体" w:hAnsi="宋体" w:cs="Arial"/>
      <w:color w:val="000000"/>
      <w:kern w:val="0"/>
      <w:szCs w:val="21"/>
    </w:rPr>
  </w:style>
  <w:style w:type="character" w:customStyle="1" w:styleId="Char1">
    <w:name w:val="页眉 Char"/>
    <w:basedOn w:val="a0"/>
    <w:link w:val="a5"/>
    <w:uiPriority w:val="99"/>
    <w:qFormat/>
    <w:rPr>
      <w:rFonts w:ascii="Calibri" w:eastAsia="宋体" w:hAnsi="Calibri" w:cs="Times New Roman"/>
      <w:sz w:val="18"/>
      <w:szCs w:val="18"/>
    </w:rPr>
  </w:style>
  <w:style w:type="character" w:customStyle="1" w:styleId="Char0">
    <w:name w:val="页脚 Char"/>
    <w:basedOn w:val="a0"/>
    <w:link w:val="a4"/>
    <w:uiPriority w:val="99"/>
    <w:rPr>
      <w:rFonts w:ascii="Calibri" w:eastAsia="宋体" w:hAnsi="Calibri" w:cs="Times New Roman"/>
      <w:sz w:val="18"/>
      <w:szCs w:val="18"/>
    </w:rPr>
  </w:style>
  <w:style w:type="character" w:customStyle="1" w:styleId="Char">
    <w:name w:val="批注框文本 Char"/>
    <w:basedOn w:val="a0"/>
    <w:link w:val="a3"/>
    <w:uiPriority w:val="99"/>
    <w:semiHidden/>
    <w:qFormat/>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33E20-D0D8-4759-99F7-174BC9A16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984</Words>
  <Characters>5614</Characters>
  <Application>Microsoft Office Word</Application>
  <DocSecurity>0</DocSecurity>
  <Lines>46</Lines>
  <Paragraphs>13</Paragraphs>
  <ScaleCrop>false</ScaleCrop>
  <Company>神州网信技术有限公司</Company>
  <LinksUpToDate>false</LinksUpToDate>
  <CharactersWithSpaces>6585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张念武</dc:creator>
  <cp:lastModifiedBy>张念武</cp:lastModifiedBy>
  <cp:revision>2</cp:revision>
  <dcterms:created xsi:type="dcterms:W3CDTF">2025-06-22T12:02:00Z</dcterms:created>
  <dcterms:modified xsi:type="dcterms:W3CDTF">2025-06-22T12:02:00Z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eyJoZGlkIjoiOWIwMGNkNjdjMjIxMDM0MGMxMDAyYTg3NGY2NDI1OWEiLCJ1c2VySWQiOiIyMTM3MjEyODgifQ==</vt:lpwstr>
  </property>
  <property fmtid="{D5CDD505-2E9C-101B-9397-08002B2CF9AE}" pid="3" name="KSOProductBuildVer">
    <vt:lpwstr>2052-12.1.0.20784</vt:lpwstr>
  </property>
  <property fmtid="{D5CDD505-2E9C-101B-9397-08002B2CF9AE}" pid="4" name="ICV">
    <vt:lpwstr>05C8A5CA28F947918E9313D85B10360A_12</vt:lpwstr>
  </property>
</Properties>
</file>